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EEDF1" w14:textId="5535217A" w:rsidR="00E52314" w:rsidRPr="002009BE" w:rsidRDefault="009845E6" w:rsidP="009845E6">
      <w:pPr>
        <w:tabs>
          <w:tab w:val="left" w:pos="2844"/>
        </w:tabs>
        <w:spacing w:after="0"/>
        <w:ind w:right="-270"/>
        <w:jc w:val="right"/>
        <w:rPr>
          <w:rFonts w:ascii="GHEA Grapalat" w:hAnsi="GHEA Grapalat"/>
          <w:b/>
          <w:color w:val="000000" w:themeColor="text1"/>
          <w:sz w:val="32"/>
          <w:szCs w:val="28"/>
          <w:lang w:val="ru-RU"/>
        </w:rPr>
      </w:pPr>
      <w:r w:rsidRPr="002009BE">
        <w:rPr>
          <w:rFonts w:ascii="GHEA Grapalat" w:hAnsi="GHEA Grapalat"/>
          <w:b/>
          <w:color w:val="000000" w:themeColor="text1"/>
          <w:sz w:val="32"/>
          <w:szCs w:val="28"/>
          <w:lang w:val="ru-RU"/>
        </w:rPr>
        <w:t>ПРИЛОЖЕНИЕ</w:t>
      </w:r>
    </w:p>
    <w:p w14:paraId="1E547822" w14:textId="77777777" w:rsidR="00C60A62" w:rsidRPr="002009BE" w:rsidRDefault="00C60A62" w:rsidP="00C60A62">
      <w:pPr>
        <w:tabs>
          <w:tab w:val="left" w:pos="2844"/>
        </w:tabs>
        <w:spacing w:after="0"/>
        <w:jc w:val="center"/>
        <w:rPr>
          <w:rFonts w:ascii="GHEA Grapalat" w:hAnsi="GHEA Grapalat"/>
          <w:b/>
          <w:color w:val="000000" w:themeColor="text1"/>
          <w:sz w:val="24"/>
          <w:lang w:val="ru-RU"/>
        </w:rPr>
      </w:pPr>
      <w:bookmarkStart w:id="0" w:name="_Hlk17205613"/>
      <w:r w:rsidRPr="002009BE">
        <w:rPr>
          <w:rFonts w:ascii="GHEA Grapalat" w:hAnsi="GHEA Grapalat"/>
          <w:b/>
          <w:color w:val="000000" w:themeColor="text1"/>
          <w:sz w:val="24"/>
          <w:lang w:val="ru-RU"/>
        </w:rPr>
        <w:t>ТЕХНИЧЕСКИЕ ХАРАКТЕРИСТИКИ - ГРАФИК ПОКУПКИ</w:t>
      </w:r>
    </w:p>
    <w:p w14:paraId="29916780" w14:textId="77777777" w:rsidR="00C60A62" w:rsidRPr="002009BE" w:rsidRDefault="00C60A62" w:rsidP="00C60A62">
      <w:pPr>
        <w:tabs>
          <w:tab w:val="left" w:pos="2844"/>
        </w:tabs>
        <w:spacing w:after="0"/>
        <w:ind w:right="-360"/>
        <w:jc w:val="right"/>
        <w:rPr>
          <w:rFonts w:ascii="GHEA Grapalat" w:hAnsi="GHEA Grapalat"/>
          <w:color w:val="000000" w:themeColor="text1"/>
          <w:sz w:val="24"/>
          <w:lang w:val="pt-BR"/>
        </w:rPr>
      </w:pPr>
      <w:r w:rsidRPr="002009BE">
        <w:rPr>
          <w:rFonts w:ascii="GHEA Grapalat" w:hAnsi="GHEA Grapalat"/>
          <w:color w:val="000000" w:themeColor="text1"/>
          <w:sz w:val="24"/>
          <w:lang w:val="pt-BR"/>
        </w:rPr>
        <w:t>РА драм</w:t>
      </w:r>
    </w:p>
    <w:tbl>
      <w:tblPr>
        <w:tblW w:w="147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45"/>
        <w:gridCol w:w="1350"/>
        <w:gridCol w:w="1144"/>
        <w:gridCol w:w="1559"/>
        <w:gridCol w:w="1701"/>
        <w:gridCol w:w="1134"/>
        <w:gridCol w:w="992"/>
        <w:gridCol w:w="851"/>
        <w:gridCol w:w="992"/>
        <w:gridCol w:w="1134"/>
        <w:gridCol w:w="1134"/>
        <w:gridCol w:w="2287"/>
      </w:tblGrid>
      <w:tr w:rsidR="002009BE" w:rsidRPr="002009BE" w14:paraId="0A55B6F9" w14:textId="77777777" w:rsidTr="003314FF">
        <w:trPr>
          <w:trHeight w:val="85"/>
          <w:jc w:val="center"/>
        </w:trPr>
        <w:tc>
          <w:tcPr>
            <w:tcW w:w="14723" w:type="dxa"/>
            <w:gridSpan w:val="12"/>
          </w:tcPr>
          <w:p w14:paraId="4A3C675A" w14:textId="77777777" w:rsidR="00C60A62" w:rsidRPr="002009BE" w:rsidRDefault="00C60A62" w:rsidP="003314F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Товар</w:t>
            </w:r>
          </w:p>
        </w:tc>
      </w:tr>
      <w:tr w:rsidR="002009BE" w:rsidRPr="002009BE" w14:paraId="005D5D6C" w14:textId="77777777" w:rsidTr="003314FF">
        <w:trPr>
          <w:trHeight w:val="227"/>
          <w:jc w:val="center"/>
        </w:trPr>
        <w:tc>
          <w:tcPr>
            <w:tcW w:w="445" w:type="dxa"/>
            <w:vMerge w:val="restart"/>
            <w:vAlign w:val="center"/>
          </w:tcPr>
          <w:p w14:paraId="155928AE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Н/л</w:t>
            </w:r>
          </w:p>
        </w:tc>
        <w:tc>
          <w:tcPr>
            <w:tcW w:w="1350" w:type="dxa"/>
            <w:vMerge w:val="restart"/>
            <w:vAlign w:val="center"/>
          </w:tcPr>
          <w:p w14:paraId="187A53DC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промежуточный код, предусмотренный планом закупок по классификации ЕЗК (CPV)</w:t>
            </w:r>
          </w:p>
        </w:tc>
        <w:tc>
          <w:tcPr>
            <w:tcW w:w="1144" w:type="dxa"/>
            <w:vMerge w:val="restart"/>
            <w:vAlign w:val="center"/>
          </w:tcPr>
          <w:p w14:paraId="27EFDEB0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 xml:space="preserve">наименование </w:t>
            </w:r>
          </w:p>
        </w:tc>
        <w:tc>
          <w:tcPr>
            <w:tcW w:w="1559" w:type="dxa"/>
            <w:vMerge w:val="restart"/>
            <w:vAlign w:val="center"/>
          </w:tcPr>
          <w:p w14:paraId="383ECF85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товарный знак, фирменное наименование, модель и наименование производителя*</w:t>
            </w:r>
          </w:p>
        </w:tc>
        <w:tc>
          <w:tcPr>
            <w:tcW w:w="1701" w:type="dxa"/>
            <w:vMerge w:val="restart"/>
            <w:vAlign w:val="center"/>
          </w:tcPr>
          <w:p w14:paraId="5CABE307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техническая характеристика**</w:t>
            </w:r>
          </w:p>
        </w:tc>
        <w:tc>
          <w:tcPr>
            <w:tcW w:w="1134" w:type="dxa"/>
            <w:vMerge w:val="restart"/>
            <w:vAlign w:val="center"/>
          </w:tcPr>
          <w:p w14:paraId="493168D9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единица измерения</w:t>
            </w:r>
          </w:p>
        </w:tc>
        <w:tc>
          <w:tcPr>
            <w:tcW w:w="992" w:type="dxa"/>
            <w:vMerge w:val="restart"/>
            <w:vAlign w:val="center"/>
          </w:tcPr>
          <w:p w14:paraId="0790167E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цена единицы</w:t>
            </w:r>
          </w:p>
        </w:tc>
        <w:tc>
          <w:tcPr>
            <w:tcW w:w="851" w:type="dxa"/>
            <w:vMerge w:val="restart"/>
            <w:vAlign w:val="center"/>
          </w:tcPr>
          <w:p w14:paraId="3DBB8217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общая цена</w:t>
            </w:r>
          </w:p>
        </w:tc>
        <w:tc>
          <w:tcPr>
            <w:tcW w:w="992" w:type="dxa"/>
            <w:vMerge w:val="restart"/>
            <w:vAlign w:val="center"/>
          </w:tcPr>
          <w:p w14:paraId="5D7A8D89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общий объем</w:t>
            </w:r>
          </w:p>
        </w:tc>
        <w:tc>
          <w:tcPr>
            <w:tcW w:w="4555" w:type="dxa"/>
            <w:gridSpan w:val="3"/>
            <w:vAlign w:val="center"/>
          </w:tcPr>
          <w:p w14:paraId="4194B12A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поставки</w:t>
            </w:r>
          </w:p>
        </w:tc>
      </w:tr>
      <w:tr w:rsidR="002009BE" w:rsidRPr="002009BE" w14:paraId="7244A3D6" w14:textId="77777777" w:rsidTr="003314FF">
        <w:trPr>
          <w:trHeight w:val="462"/>
          <w:jc w:val="center"/>
        </w:trPr>
        <w:tc>
          <w:tcPr>
            <w:tcW w:w="445" w:type="dxa"/>
            <w:vMerge/>
            <w:vAlign w:val="center"/>
          </w:tcPr>
          <w:p w14:paraId="18D59E73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350" w:type="dxa"/>
            <w:vMerge/>
            <w:vAlign w:val="center"/>
          </w:tcPr>
          <w:p w14:paraId="562C6DAE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144" w:type="dxa"/>
            <w:vMerge/>
            <w:vAlign w:val="center"/>
          </w:tcPr>
          <w:p w14:paraId="0178947F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559" w:type="dxa"/>
            <w:vMerge/>
            <w:vAlign w:val="center"/>
          </w:tcPr>
          <w:p w14:paraId="09E5817D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701" w:type="dxa"/>
            <w:vMerge/>
            <w:vAlign w:val="center"/>
          </w:tcPr>
          <w:p w14:paraId="44A5587A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134" w:type="dxa"/>
            <w:vMerge/>
            <w:vAlign w:val="center"/>
          </w:tcPr>
          <w:p w14:paraId="16400AEA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31EF72D9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851" w:type="dxa"/>
            <w:vMerge/>
            <w:vAlign w:val="center"/>
          </w:tcPr>
          <w:p w14:paraId="4A15BF61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2" w:type="dxa"/>
            <w:vMerge/>
            <w:vAlign w:val="center"/>
          </w:tcPr>
          <w:p w14:paraId="3F5BD031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1134" w:type="dxa"/>
            <w:vAlign w:val="center"/>
          </w:tcPr>
          <w:p w14:paraId="404ECD7B" w14:textId="77777777" w:rsidR="00C60A62" w:rsidRPr="002009BE" w:rsidRDefault="00C60A62" w:rsidP="003314FF">
            <w:pPr>
              <w:widowControl w:val="0"/>
              <w:spacing w:after="0" w:line="240" w:lineRule="auto"/>
              <w:ind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адрес</w:t>
            </w:r>
          </w:p>
        </w:tc>
        <w:tc>
          <w:tcPr>
            <w:tcW w:w="1134" w:type="dxa"/>
            <w:vAlign w:val="center"/>
          </w:tcPr>
          <w:p w14:paraId="2A2DADD1" w14:textId="77777777" w:rsidR="00C60A62" w:rsidRPr="002009BE" w:rsidRDefault="00C60A62" w:rsidP="003314FF">
            <w:pPr>
              <w:widowControl w:val="0"/>
              <w:spacing w:after="0" w:line="240" w:lineRule="auto"/>
              <w:ind w:left="-46"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подлежащее поставке количество товара</w:t>
            </w:r>
          </w:p>
        </w:tc>
        <w:tc>
          <w:tcPr>
            <w:tcW w:w="2287" w:type="dxa"/>
            <w:vAlign w:val="center"/>
          </w:tcPr>
          <w:p w14:paraId="3572055D" w14:textId="77777777" w:rsidR="00C60A62" w:rsidRPr="002009BE" w:rsidRDefault="00C60A62" w:rsidP="003314FF">
            <w:pPr>
              <w:widowControl w:val="0"/>
              <w:spacing w:after="0" w:line="240" w:lineRule="auto"/>
              <w:ind w:left="-132" w:right="31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срок</w:t>
            </w:r>
          </w:p>
        </w:tc>
      </w:tr>
      <w:tr w:rsidR="002009BE" w:rsidRPr="002009BE" w14:paraId="57AAF663" w14:textId="77777777" w:rsidTr="003314FF">
        <w:trPr>
          <w:trHeight w:val="254"/>
          <w:jc w:val="center"/>
        </w:trPr>
        <w:tc>
          <w:tcPr>
            <w:tcW w:w="445" w:type="dxa"/>
            <w:vAlign w:val="center"/>
          </w:tcPr>
          <w:p w14:paraId="4E4E4DE4" w14:textId="3DE26614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1350" w:type="dxa"/>
            <w:vAlign w:val="center"/>
          </w:tcPr>
          <w:p w14:paraId="2D0EF520" w14:textId="1F275359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30211300/5</w:t>
            </w:r>
          </w:p>
        </w:tc>
        <w:tc>
          <w:tcPr>
            <w:tcW w:w="1144" w:type="dxa"/>
            <w:vAlign w:val="center"/>
          </w:tcPr>
          <w:p w14:paraId="31DEA98A" w14:textId="3C2F8618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Компьютерное оборудование и аксессуары</w:t>
            </w:r>
          </w:p>
        </w:tc>
        <w:tc>
          <w:tcPr>
            <w:tcW w:w="1559" w:type="dxa"/>
            <w:vAlign w:val="center"/>
          </w:tcPr>
          <w:p w14:paraId="461ACF9A" w14:textId="77777777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</w:p>
        </w:tc>
        <w:tc>
          <w:tcPr>
            <w:tcW w:w="1701" w:type="dxa"/>
            <w:vAlign w:val="center"/>
          </w:tcPr>
          <w:p w14:paraId="06382DC0" w14:textId="77777777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 xml:space="preserve">Технические характеристики представлены ниже в Приложении 1. </w:t>
            </w:r>
          </w:p>
          <w:p w14:paraId="10E14C3E" w14:textId="77777777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</w:p>
        </w:tc>
        <w:tc>
          <w:tcPr>
            <w:tcW w:w="1134" w:type="dxa"/>
            <w:vAlign w:val="center"/>
          </w:tcPr>
          <w:p w14:paraId="2E3694FB" w14:textId="0E097CE9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комплект</w:t>
            </w:r>
          </w:p>
        </w:tc>
        <w:tc>
          <w:tcPr>
            <w:tcW w:w="992" w:type="dxa"/>
            <w:shd w:val="clear" w:color="auto" w:fill="auto"/>
            <w:textDirection w:val="btLr"/>
            <w:vAlign w:val="center"/>
          </w:tcPr>
          <w:p w14:paraId="7EFE2C55" w14:textId="7F2CF250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textDirection w:val="btLr"/>
            <w:vAlign w:val="center"/>
          </w:tcPr>
          <w:p w14:paraId="77F7C032" w14:textId="41D7643B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</w:p>
        </w:tc>
        <w:tc>
          <w:tcPr>
            <w:tcW w:w="992" w:type="dxa"/>
            <w:vAlign w:val="center"/>
          </w:tcPr>
          <w:p w14:paraId="76954029" w14:textId="5E518165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1134" w:type="dxa"/>
            <w:vAlign w:val="center"/>
          </w:tcPr>
          <w:p w14:paraId="56CB6ACA" w14:textId="1564E2C7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Представлено ниже в Приложении 2</w:t>
            </w:r>
          </w:p>
        </w:tc>
        <w:tc>
          <w:tcPr>
            <w:tcW w:w="1134" w:type="dxa"/>
            <w:vAlign w:val="center"/>
          </w:tcPr>
          <w:p w14:paraId="54CCB800" w14:textId="31C87371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2287" w:type="dxa"/>
            <w:vAlign w:val="center"/>
          </w:tcPr>
          <w:p w14:paraId="4CBBB210" w14:textId="3F9B3F47" w:rsidR="00A42B4F" w:rsidRPr="002009BE" w:rsidRDefault="00A42B4F" w:rsidP="00A42B4F">
            <w:pPr>
              <w:widowControl w:val="0"/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После вступления договора в силу — включительно до 15 августа 2026 года, с соблюдением требованиям постановленнего Правительством РА от 04/05/17г., определенные абзацем «ը» пункта 21 подпункта 1 «Приказа организации процесса закупки», утвержденного Решением № 526-Н***</w:t>
            </w:r>
          </w:p>
        </w:tc>
      </w:tr>
    </w:tbl>
    <w:p w14:paraId="54BB275A" w14:textId="77777777" w:rsidR="00C60A62" w:rsidRPr="002009BE" w:rsidRDefault="00C60A62" w:rsidP="00C60A62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009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*Если выбранный участник представил продукцию, произведенную более чем одним производителем, а также продукцию с разными товарными знаками, торговыми марками и моделями, то в настоящее приложение включаются те, которые получили удовлетворительную оценку.</w:t>
      </w:r>
    </w:p>
    <w:p w14:paraId="2AE19D69" w14:textId="77777777" w:rsidR="00C60A62" w:rsidRPr="002009BE" w:rsidRDefault="00C60A62" w:rsidP="00C60A62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009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**В соответствии с требованиями пункта 5 статьи 13 Закона РА “О закупках” к любому упоминанию применяются слова “или эквивалент”.</w:t>
      </w:r>
    </w:p>
    <w:p w14:paraId="2C608655" w14:textId="77777777" w:rsidR="00C60A62" w:rsidRPr="002009BE" w:rsidRDefault="00C60A62" w:rsidP="00C60A62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009BE"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  <w:t>***Поставщик обязан перевезти товар на арендованную им или им же территорию в РА, где товар должен быть проверен на соответствие договору на выборочной основе (проверка соответствия 5 образцов от каждого вида продукции на выборочной основе с технические характеристики, предусмотренные договором), после подтверждения которых они должны быть доставлены в перечень школ по указанным адресам. Срок поставки – 15 августа 2026 года включительно .</w:t>
      </w:r>
    </w:p>
    <w:p w14:paraId="0E0E45C5" w14:textId="77777777" w:rsidR="00C60A62" w:rsidRPr="002009BE" w:rsidRDefault="00C60A62" w:rsidP="00C60A62">
      <w:pPr>
        <w:spacing w:after="0" w:line="240" w:lineRule="auto"/>
        <w:ind w:left="-360" w:right="-360"/>
        <w:jc w:val="both"/>
        <w:rPr>
          <w:rFonts w:ascii="GHEA Grapalat" w:eastAsia="Calibri" w:hAnsi="GHEA Grapalat"/>
          <w:color w:val="000000" w:themeColor="text1"/>
          <w:sz w:val="16"/>
          <w:szCs w:val="18"/>
          <w:lang w:val="pt-BR"/>
        </w:rPr>
      </w:pPr>
      <w:r w:rsidRPr="002009BE">
        <w:rPr>
          <w:rFonts w:ascii="GHEA Grapalat" w:eastAsia="Calibri" w:hAnsi="GHEA Grapalat"/>
          <w:b/>
          <w:bCs/>
          <w:color w:val="000000" w:themeColor="text1"/>
          <w:sz w:val="16"/>
          <w:szCs w:val="16"/>
          <w:lang w:val="pt-BR"/>
        </w:rPr>
        <w:t>Поставщик осуществляет транспортировку и разгрузку продукции.</w:t>
      </w:r>
    </w:p>
    <w:bookmarkEnd w:id="0"/>
    <w:p w14:paraId="67FCDC8A" w14:textId="31C7C061" w:rsidR="00823413" w:rsidRPr="002009BE" w:rsidRDefault="00823413">
      <w:pPr>
        <w:spacing w:after="160" w:line="259" w:lineRule="auto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</w:p>
    <w:p w14:paraId="77635F27" w14:textId="443608D0" w:rsidR="00823413" w:rsidRPr="002009BE" w:rsidRDefault="00823413" w:rsidP="00823413">
      <w:pPr>
        <w:spacing w:after="0"/>
        <w:ind w:left="5760" w:right="-9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ПРИЛОЖЕНИЯ 1</w:t>
      </w:r>
    </w:p>
    <w:p w14:paraId="3A464677" w14:textId="77777777" w:rsidR="00823413" w:rsidRPr="002009BE" w:rsidRDefault="00823413" w:rsidP="00823413">
      <w:pPr>
        <w:tabs>
          <w:tab w:val="left" w:pos="1965"/>
        </w:tabs>
        <w:spacing w:after="0" w:line="240" w:lineRule="auto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350A2144" w14:textId="77777777" w:rsidR="00823413" w:rsidRPr="002009BE" w:rsidRDefault="00823413" w:rsidP="00AE580F">
      <w:pPr>
        <w:tabs>
          <w:tab w:val="left" w:pos="1965"/>
        </w:tabs>
        <w:spacing w:after="0"/>
        <w:ind w:right="-9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7A4864A6" w14:textId="625F9977" w:rsidR="00AE580F" w:rsidRPr="002009BE" w:rsidRDefault="00AE580F" w:rsidP="00AE580F">
      <w:pPr>
        <w:tabs>
          <w:tab w:val="left" w:pos="1965"/>
        </w:tabs>
        <w:ind w:right="-360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ТЕХНИЧЕСКИЕ ХАРАКТЕРИСТИКИ</w:t>
      </w:r>
    </w:p>
    <w:tbl>
      <w:tblPr>
        <w:tblW w:w="147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1123"/>
        <w:gridCol w:w="3260"/>
        <w:gridCol w:w="655"/>
        <w:gridCol w:w="1417"/>
        <w:gridCol w:w="1276"/>
        <w:gridCol w:w="1276"/>
        <w:gridCol w:w="1276"/>
        <w:gridCol w:w="1275"/>
        <w:gridCol w:w="1418"/>
        <w:gridCol w:w="1260"/>
      </w:tblGrid>
      <w:tr w:rsidR="002009BE" w:rsidRPr="002009BE" w14:paraId="0815474C" w14:textId="77777777" w:rsidTr="00FF6A5F">
        <w:trPr>
          <w:trHeight w:val="1274"/>
          <w:jc w:val="center"/>
        </w:trPr>
        <w:tc>
          <w:tcPr>
            <w:tcW w:w="535" w:type="dxa"/>
            <w:vMerge w:val="restart"/>
            <w:shd w:val="clear" w:color="auto" w:fill="E2EFD9" w:themeFill="accent6" w:themeFillTint="33"/>
            <w:vAlign w:val="center"/>
            <w:hideMark/>
          </w:tcPr>
          <w:p w14:paraId="38A920D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N°</w:t>
            </w:r>
          </w:p>
        </w:tc>
        <w:tc>
          <w:tcPr>
            <w:tcW w:w="1123" w:type="dxa"/>
            <w:vMerge w:val="restart"/>
            <w:shd w:val="clear" w:color="auto" w:fill="E2EFD9" w:themeFill="accent6" w:themeFillTint="33"/>
            <w:vAlign w:val="center"/>
            <w:hideMark/>
          </w:tcPr>
          <w:p w14:paraId="4B5CEAD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Наименование</w:t>
            </w:r>
          </w:p>
        </w:tc>
        <w:tc>
          <w:tcPr>
            <w:tcW w:w="3260" w:type="dxa"/>
            <w:vMerge w:val="restart"/>
            <w:shd w:val="clear" w:color="auto" w:fill="E2EFD9" w:themeFill="accent6" w:themeFillTint="33"/>
            <w:vAlign w:val="center"/>
            <w:hideMark/>
          </w:tcPr>
          <w:p w14:paraId="46AADA3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Технические характеристики и стандарты</w:t>
            </w:r>
          </w:p>
        </w:tc>
        <w:tc>
          <w:tcPr>
            <w:tcW w:w="655" w:type="dxa"/>
            <w:vMerge w:val="restart"/>
            <w:shd w:val="clear" w:color="auto" w:fill="E2EFD9" w:themeFill="accent6" w:themeFillTint="33"/>
            <w:vAlign w:val="center"/>
            <w:hideMark/>
          </w:tcPr>
          <w:p w14:paraId="2381E66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Единица измерения</w:t>
            </w:r>
          </w:p>
        </w:tc>
        <w:tc>
          <w:tcPr>
            <w:tcW w:w="1417" w:type="dxa"/>
            <w:shd w:val="clear" w:color="000000" w:fill="E2EFD9"/>
            <w:vAlign w:val="center"/>
          </w:tcPr>
          <w:p w14:paraId="49705A9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 с плотностью учащихся 5 человек</w:t>
            </w:r>
          </w:p>
        </w:tc>
        <w:tc>
          <w:tcPr>
            <w:tcW w:w="1276" w:type="dxa"/>
            <w:shd w:val="clear" w:color="000000" w:fill="E2EFD9"/>
            <w:vAlign w:val="center"/>
          </w:tcPr>
          <w:p w14:paraId="764FA7D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 с плотностью учащихся 10 человек</w:t>
            </w:r>
          </w:p>
        </w:tc>
        <w:tc>
          <w:tcPr>
            <w:tcW w:w="1276" w:type="dxa"/>
            <w:shd w:val="clear" w:color="000000" w:fill="E2EFD9"/>
            <w:vAlign w:val="center"/>
          </w:tcPr>
          <w:p w14:paraId="68E6FFA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 с плотностью учащихся 20 человек</w:t>
            </w:r>
          </w:p>
        </w:tc>
        <w:tc>
          <w:tcPr>
            <w:tcW w:w="1276" w:type="dxa"/>
            <w:shd w:val="clear" w:color="auto" w:fill="E2EFD9" w:themeFill="accent6" w:themeFillTint="33"/>
            <w:vAlign w:val="center"/>
          </w:tcPr>
          <w:p w14:paraId="00E9AE9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  <w:tc>
          <w:tcPr>
            <w:tcW w:w="1275" w:type="dxa"/>
            <w:shd w:val="clear" w:color="auto" w:fill="E2EFD9" w:themeFill="accent6" w:themeFillTint="33"/>
            <w:vAlign w:val="center"/>
          </w:tcPr>
          <w:p w14:paraId="1FDA937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  <w:tc>
          <w:tcPr>
            <w:tcW w:w="1418" w:type="dxa"/>
            <w:shd w:val="clear" w:color="auto" w:fill="E2EFD9" w:themeFill="accent6" w:themeFillTint="33"/>
            <w:vAlign w:val="center"/>
          </w:tcPr>
          <w:p w14:paraId="1F573AA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  <w:tc>
          <w:tcPr>
            <w:tcW w:w="1260" w:type="dxa"/>
            <w:vMerge w:val="restart"/>
            <w:shd w:val="clear" w:color="auto" w:fill="A8D08D" w:themeFill="accent6" w:themeFillTint="99"/>
            <w:noWrap/>
            <w:vAlign w:val="center"/>
            <w:hideMark/>
          </w:tcPr>
          <w:p w14:paraId="7073086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  <w:t>Общая численность</w:t>
            </w:r>
          </w:p>
        </w:tc>
      </w:tr>
      <w:tr w:rsidR="002009BE" w:rsidRPr="002009BE" w14:paraId="3DC7D1A4" w14:textId="77777777" w:rsidTr="00FF6A5F">
        <w:trPr>
          <w:trHeight w:val="300"/>
          <w:jc w:val="center"/>
        </w:trPr>
        <w:tc>
          <w:tcPr>
            <w:tcW w:w="535" w:type="dxa"/>
            <w:vMerge/>
            <w:shd w:val="clear" w:color="auto" w:fill="E2EFD9" w:themeFill="accent6" w:themeFillTint="33"/>
            <w:vAlign w:val="center"/>
            <w:hideMark/>
          </w:tcPr>
          <w:p w14:paraId="335CE69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123" w:type="dxa"/>
            <w:vMerge/>
            <w:shd w:val="clear" w:color="auto" w:fill="E2EFD9" w:themeFill="accent6" w:themeFillTint="33"/>
            <w:vAlign w:val="center"/>
            <w:hideMark/>
          </w:tcPr>
          <w:p w14:paraId="0E06AFE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3260" w:type="dxa"/>
            <w:vMerge/>
            <w:shd w:val="clear" w:color="auto" w:fill="E2EFD9" w:themeFill="accent6" w:themeFillTint="33"/>
            <w:vAlign w:val="center"/>
            <w:hideMark/>
          </w:tcPr>
          <w:p w14:paraId="31971F9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655" w:type="dxa"/>
            <w:vMerge/>
            <w:shd w:val="clear" w:color="auto" w:fill="E2EFD9" w:themeFill="accent6" w:themeFillTint="33"/>
            <w:vAlign w:val="center"/>
            <w:hideMark/>
          </w:tcPr>
          <w:p w14:paraId="0DA3A23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C5E0B3" w:themeFill="accent6" w:themeFillTint="66"/>
            <w:vAlign w:val="center"/>
          </w:tcPr>
          <w:p w14:paraId="599236C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594D19C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4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7DE205A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9</w:t>
            </w:r>
          </w:p>
        </w:tc>
        <w:tc>
          <w:tcPr>
            <w:tcW w:w="1276" w:type="dxa"/>
            <w:shd w:val="clear" w:color="auto" w:fill="C5E0B3" w:themeFill="accent6" w:themeFillTint="66"/>
            <w:vAlign w:val="center"/>
          </w:tcPr>
          <w:p w14:paraId="63000A9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7</w:t>
            </w:r>
          </w:p>
        </w:tc>
        <w:tc>
          <w:tcPr>
            <w:tcW w:w="1275" w:type="dxa"/>
            <w:shd w:val="clear" w:color="auto" w:fill="C5E0B3" w:themeFill="accent6" w:themeFillTint="66"/>
            <w:vAlign w:val="center"/>
          </w:tcPr>
          <w:p w14:paraId="13A3602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418" w:type="dxa"/>
            <w:shd w:val="clear" w:color="auto" w:fill="C5E0B3" w:themeFill="accent6" w:themeFillTint="66"/>
            <w:vAlign w:val="center"/>
          </w:tcPr>
          <w:p w14:paraId="7DABB5F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32</w:t>
            </w:r>
          </w:p>
        </w:tc>
        <w:tc>
          <w:tcPr>
            <w:tcW w:w="1260" w:type="dxa"/>
            <w:vMerge/>
            <w:shd w:val="clear" w:color="auto" w:fill="A8D08D" w:themeFill="accent6" w:themeFillTint="99"/>
            <w:noWrap/>
            <w:vAlign w:val="center"/>
            <w:hideMark/>
          </w:tcPr>
          <w:p w14:paraId="3F6FC43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2009BE" w:rsidRPr="002009BE" w14:paraId="2371ED1B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35C261F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D35DF7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Wi-Fi роутер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16CB50D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Порты Ethernet: 10/100/1000 (1 гигабитный WAN-порт, 4 гигабитных LAN-порта)</w:t>
            </w:r>
          </w:p>
          <w:p w14:paraId="10E93C5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USB-интерфейс для 4G/3G/2G модема и файлового сервера HDD</w:t>
            </w:r>
          </w:p>
          <w:p w14:paraId="5EBBE51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Беспроводные диапазоны: 2,4 ГГц + 5 ГГц</w:t>
            </w:r>
          </w:p>
          <w:p w14:paraId="694F776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Скорость передачи данных: 300 Мбит/с + 867 Мбит/с, стандарт 802.11 ac/n/g/b/a</w:t>
            </w:r>
          </w:p>
          <w:p w14:paraId="28A43CB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Защита беспроводной сети: WPA-PSK, WPA-Enterprise (WPA/WPA2, TKIP/AES)</w:t>
            </w:r>
          </w:p>
          <w:p w14:paraId="3FB9852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Питание: 120–240 В / 50–60 Гц, настенный адаптер питания (Schuko plug), кабель питания с разъемом Schuko</w:t>
            </w:r>
          </w:p>
          <w:p w14:paraId="4B36191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производителя/дистрибьютора (MAF-DAF) —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756E2F3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17693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602B467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73ABF2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3C54F4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37E611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25F2EC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189190E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67</w:t>
            </w:r>
          </w:p>
        </w:tc>
      </w:tr>
      <w:tr w:rsidR="002009BE" w:rsidRPr="002009BE" w14:paraId="02A0112F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64A1EBD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2E1787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Стартовый набор RFID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ED638A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 поставки:</w:t>
            </w:r>
          </w:p>
          <w:p w14:paraId="4B4841F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плата UNO</w:t>
            </w:r>
          </w:p>
          <w:p w14:paraId="2E16D49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USB-кабель</w:t>
            </w:r>
          </w:p>
          <w:p w14:paraId="3CE7032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провод Jumper</w:t>
            </w:r>
          </w:p>
          <w:p w14:paraId="05715FB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макетная плата (Breadboard)</w:t>
            </w:r>
          </w:p>
          <w:p w14:paraId="6970BF5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5 × светодиода (LED)</w:t>
            </w:r>
          </w:p>
          <w:p w14:paraId="2568AB9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набор резисторов</w:t>
            </w:r>
          </w:p>
          <w:p w14:paraId="3B8AC06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линия Female-to-Male Dupont</w:t>
            </w:r>
          </w:p>
          <w:p w14:paraId="55040A6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потенциометр</w:t>
            </w:r>
          </w:p>
          <w:p w14:paraId="170F18B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зуммер (Buzzer)</w:t>
            </w:r>
          </w:p>
          <w:p w14:paraId="3933C00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74HC595</w:t>
            </w:r>
          </w:p>
          <w:p w14:paraId="115BACEF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инфракрасный приёмник</w:t>
            </w:r>
          </w:p>
          <w:p w14:paraId="05060A1F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LM35</w:t>
            </w:r>
          </w:p>
          <w:p w14:paraId="53BEEAB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датчик пламени</w:t>
            </w:r>
          </w:p>
          <w:p w14:paraId="5E3ED20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шаровой выключатель</w:t>
            </w:r>
          </w:p>
          <w:p w14:paraId="2B0B6FA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фоторезистор</w:t>
            </w:r>
          </w:p>
          <w:p w14:paraId="70C7BDE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кнопка (Key)</w:t>
            </w:r>
          </w:p>
          <w:p w14:paraId="39CD050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пульт дистанционного управления</w:t>
            </w:r>
          </w:p>
          <w:p w14:paraId="0946F41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4-значный семисегментный индикатор</w:t>
            </w:r>
          </w:p>
          <w:p w14:paraId="020E538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матрицы 8 × 8</w:t>
            </w:r>
          </w:p>
          <w:p w14:paraId="7AA6EE4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1-значный дисплей</w:t>
            </w:r>
          </w:p>
          <w:p w14:paraId="710F24C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плата управления шаговым двигателем</w:t>
            </w:r>
          </w:p>
          <w:p w14:paraId="6D01FBA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шаговый двигатель</w:t>
            </w:r>
          </w:p>
          <w:p w14:paraId="0020BD3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сервопривод 9g</w:t>
            </w:r>
          </w:p>
          <w:p w14:paraId="0306D43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IIC 1602 LCD</w:t>
            </w:r>
          </w:p>
          <w:p w14:paraId="3807626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XY-джойстик модуль</w:t>
            </w:r>
          </w:p>
          <w:p w14:paraId="0E55C76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температурный модуль</w:t>
            </w:r>
          </w:p>
          <w:p w14:paraId="0BD0238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тестирования воды</w:t>
            </w:r>
          </w:p>
          <w:p w14:paraId="4AEF826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RFID модуль</w:t>
            </w:r>
          </w:p>
          <w:p w14:paraId="61698DA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RFID брелок</w:t>
            </w:r>
          </w:p>
          <w:p w14:paraId="296BB49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RFID белая карта</w:t>
            </w:r>
          </w:p>
          <w:p w14:paraId="23FB701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звуковой модуль</w:t>
            </w:r>
          </w:p>
          <w:p w14:paraId="0008633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реле</w:t>
            </w:r>
          </w:p>
          <w:p w14:paraId="5CD34A0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часов</w:t>
            </w:r>
          </w:p>
          <w:p w14:paraId="30CB39C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клавиатура 4 × 4</w:t>
            </w:r>
          </w:p>
          <w:p w14:paraId="7F750D0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RGB модуль (3 цвета)</w:t>
            </w:r>
          </w:p>
          <w:p w14:paraId="48813E5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9V батарея Snap</w:t>
            </w:r>
          </w:p>
          <w:p w14:paraId="2141CBC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7432626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F631E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EE664E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7BAE6C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48339AA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EC20F3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5CF143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24483ED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13F3AD0C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51BFDF5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8E7C6F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Комплект сенсорн</w:t>
            </w:r>
            <w:r w:rsidRPr="002009BE">
              <w:rPr>
                <w:rFonts w:ascii="GHEA Grapalat" w:hAnsi="GHEA Grapalat"/>
                <w:color w:val="000000" w:themeColor="text1"/>
              </w:rPr>
              <w:lastRenderedPageBreak/>
              <w:t>ого модуля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7EC9426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В комплекте поставки:</w:t>
            </w:r>
          </w:p>
          <w:p w14:paraId="0A05649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почвы (Soil module)</w:t>
            </w:r>
          </w:p>
          <w:p w14:paraId="0BF1331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инфракрасный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приёмник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(Infrared sensor receiver module)</w:t>
            </w:r>
          </w:p>
          <w:p w14:paraId="3F42270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лазерного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(Laser head sensor module)</w:t>
            </w:r>
          </w:p>
          <w:p w14:paraId="67E0861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температуры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влажности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(Temperature and humidity sensor module)</w:t>
            </w:r>
          </w:p>
          <w:p w14:paraId="2B8624C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инфракрасного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излучения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(Infrared emission sensor module)</w:t>
            </w:r>
          </w:p>
          <w:p w14:paraId="543DFE7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реле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5V (5V relay module)</w:t>
            </w:r>
          </w:p>
          <w:p w14:paraId="69583E6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гироскопический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(Gyro Module)</w:t>
            </w:r>
          </w:p>
          <w:p w14:paraId="795FA69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определения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пульса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Arduino (Arduino finger detect heartbeat module)</w:t>
            </w:r>
          </w:p>
          <w:p w14:paraId="658734F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чувствительности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микрофона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(Microphone sensitivity sensor module)</w:t>
            </w:r>
          </w:p>
          <w:p w14:paraId="0F07CB7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металла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(Metal touch sensor module)</w:t>
            </w:r>
          </w:p>
          <w:p w14:paraId="39153EA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пламени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(Flame sensor module)</w:t>
            </w:r>
          </w:p>
          <w:p w14:paraId="7F10EC1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LED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3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цвета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(3-color LED module)</w:t>
            </w:r>
          </w:p>
          <w:p w14:paraId="473D6E3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Hunt (Hunt sensor module)</w:t>
            </w:r>
          </w:p>
          <w:p w14:paraId="1ABA219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линейный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магнитный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Холла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(Linear Hall magnetic sensor)</w:t>
            </w:r>
          </w:p>
          <w:p w14:paraId="71A7E0D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вращающегося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кодировщика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(Rotary encoder module)</w:t>
            </w:r>
          </w:p>
          <w:p w14:paraId="5068A3E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активного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сигнала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(Active signal module)</w:t>
            </w:r>
          </w:p>
          <w:p w14:paraId="5964464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Magic Light Cup</w:t>
            </w:r>
          </w:p>
          <w:p w14:paraId="76EA0E6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малый пассивный сигнальный модуль</w:t>
            </w:r>
          </w:p>
          <w:p w14:paraId="0C38619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цифровой температурный сенсорный модуль</w:t>
            </w:r>
          </w:p>
          <w:p w14:paraId="6A057AC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× модуль наклонного выключателя</w:t>
            </w:r>
          </w:p>
          <w:p w14:paraId="6F45289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аналоговый магнитный сенсор Холлера</w:t>
            </w:r>
          </w:p>
          <w:p w14:paraId="4B324CE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ультразвуковой модуль (Ultrasonic module)</w:t>
            </w:r>
          </w:p>
          <w:p w14:paraId="63BDB22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открытия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Mercury (Mercury open module)</w:t>
            </w:r>
          </w:p>
          <w:p w14:paraId="7F6879C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магнитный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Холла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(Hall magnetic sensor module)</w:t>
            </w:r>
          </w:p>
          <w:p w14:paraId="6613B70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RGB LED SMD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</w:p>
          <w:p w14:paraId="1D627B1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Arduino Mini Reed</w:t>
            </w:r>
          </w:p>
          <w:p w14:paraId="6619D80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двухцветный LED модуль общего катода 3 мм</w:t>
            </w:r>
          </w:p>
          <w:p w14:paraId="0880A1B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инфракрасный фотопереключатель для Smart Car, избегающего препятствий</w:t>
            </w:r>
          </w:p>
          <w:p w14:paraId="49C8ACE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кнопочного переключателя (Key switch module)</w:t>
            </w:r>
          </w:p>
          <w:p w14:paraId="329E792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фотосенсор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(Photoresistor module)</w:t>
            </w:r>
          </w:p>
          <w:p w14:paraId="0499C4F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питания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Breadboard</w:t>
            </w:r>
          </w:p>
          <w:p w14:paraId="1A256F9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удара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Arduino (Impact sensor module)</w:t>
            </w:r>
          </w:p>
          <w:p w14:paraId="2936375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температурный сенсорный модуль</w:t>
            </w:r>
          </w:p>
          <w:p w14:paraId="1FF4DAE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вибрационного выключателя (Vibration switch module)</w:t>
            </w:r>
          </w:p>
          <w:p w14:paraId="0F7E4D1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звука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микрофона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(Microphone sound sensor module)</w:t>
            </w:r>
          </w:p>
          <w:p w14:paraId="7B5F891F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большой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Reed-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(Large reed module)</w:t>
            </w:r>
          </w:p>
          <w:p w14:paraId="1B1C657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двухцветный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LED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</w:p>
          <w:p w14:paraId="2B6C919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оптический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размыкающий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(Optical break module)</w:t>
            </w:r>
          </w:p>
          <w:p w14:paraId="7F1948A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температурный сенсорный модуль</w:t>
            </w:r>
          </w:p>
          <w:p w14:paraId="08044A5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MP1584EN buck модуль</w:t>
            </w:r>
          </w:p>
          <w:p w14:paraId="27A4BD3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1 × SD-картридер модуль</w:t>
            </w:r>
          </w:p>
          <w:p w14:paraId="75FB464F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PS2 Joystick игровой модуль для Arduino</w:t>
            </w:r>
          </w:p>
          <w:p w14:paraId="43C53D6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автоматического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мигающего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LED (Automatic blinking LED module)</w:t>
            </w:r>
          </w:p>
          <w:p w14:paraId="00D1B09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модуль часов DS1302 (без батарейки)</w:t>
            </w:r>
          </w:p>
          <w:p w14:paraId="0770B40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уровня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воды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(Water level module)</w:t>
            </w:r>
          </w:p>
          <w:p w14:paraId="09B821B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</w:p>
          <w:p w14:paraId="77F2BB1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360053B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599249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F1DB82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522DACD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D4BBE2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DCB553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C90A71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74664F0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55DA37E2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6425AA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A9BD85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Комплект для умного робота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07C6384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В комплекте поставки:</w:t>
            </w:r>
          </w:p>
          <w:p w14:paraId="5A69ACA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плата разработки V4.0 (V4.0 Development Board)</w:t>
            </w:r>
          </w:p>
          <w:p w14:paraId="2311204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щит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L298P (L298P Shield)</w:t>
            </w:r>
          </w:p>
          <w:p w14:paraId="630FA0E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сенсорный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щит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V5 (V5 Sensor Shield)</w:t>
            </w:r>
          </w:p>
          <w:p w14:paraId="699B98D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ультразвуковой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датчик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HC-SR04 (HC-SR04 Ultrasonic Sensor)</w:t>
            </w:r>
          </w:p>
          <w:p w14:paraId="1143B71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 × Bluetooth-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HM-10 4.0 (HM-10 Bluetooth-4.0 Module)</w:t>
            </w:r>
          </w:p>
          <w:p w14:paraId="6DD4BE2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пульт дистанционного управления (Remote Control)</w:t>
            </w:r>
          </w:p>
          <w:p w14:paraId="158FF09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светодиодная матрица 8×16 (Led Matrix Panel 8x16)</w:t>
            </w:r>
          </w:p>
          <w:p w14:paraId="4E0D34E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>1 × HX-2.54 4P Female Dupont Line</w:t>
            </w:r>
          </w:p>
          <w:p w14:paraId="6BB38BA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сервопривод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9G (9G Servo Motor)</w:t>
            </w:r>
          </w:p>
          <w:p w14:paraId="6200C08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инфракрасный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приёмник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(IR Receiver Module)</w:t>
            </w:r>
          </w:p>
          <w:p w14:paraId="51E6226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2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фоторезистора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(Photocell Sensor)</w:t>
            </w:r>
          </w:p>
          <w:p w14:paraId="04C2A7D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красный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LED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модуль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(Red Led module)</w:t>
            </w:r>
          </w:p>
          <w:p w14:paraId="3AAD44C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акриловая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плата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(Acrylic Board)</w:t>
            </w:r>
          </w:p>
          <w:p w14:paraId="2433B10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lastRenderedPageBreak/>
              <w:t xml:space="preserve">1 ×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акриловая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плата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для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танкового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робота</w:t>
            </w: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  <w:t xml:space="preserve"> (Tank Robot Acrylic Board)</w:t>
            </w:r>
          </w:p>
          <w:p w14:paraId="6E1B184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металлических держателя (Metal Holder)</w:t>
            </w:r>
          </w:p>
          <w:p w14:paraId="207E771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L-образный кронштейн (L-type Brackets)</w:t>
            </w:r>
          </w:p>
          <w:p w14:paraId="2EAB826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ведущих колеса танка (Tank Driver Wheel)</w:t>
            </w:r>
          </w:p>
          <w:p w14:paraId="04B6631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опорных колеса танка</w:t>
            </w:r>
          </w:p>
          <w:p w14:paraId="6405242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гусеницы (Caterpillar Band)</w:t>
            </w:r>
          </w:p>
          <w:p w14:paraId="3447E29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металлических двигателя (Metallic Motor)</w:t>
            </w:r>
          </w:p>
          <w:p w14:paraId="44CCF4E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пластиковая платформа (Plastic Platform)</w:t>
            </w:r>
          </w:p>
          <w:p w14:paraId="05DC1C4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USB-кабель (1 м)</w:t>
            </w:r>
          </w:p>
          <w:p w14:paraId="6835D23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5 × 2.54 3-pin F-F Dupont провода (20 см)</w:t>
            </w:r>
          </w:p>
          <w:p w14:paraId="73CF776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F-F Dupont провода (15 см)</w:t>
            </w:r>
          </w:p>
          <w:p w14:paraId="792587C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поддерживающие части (27×27×16 мм, синие)</w:t>
            </w:r>
          </w:p>
          <w:p w14:paraId="2FD7E9B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держатель для 2 аккумуляторов 18650</w:t>
            </w:r>
          </w:p>
          <w:p w14:paraId="092ED3E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медные втулки</w:t>
            </w:r>
          </w:p>
          <w:p w14:paraId="6483E90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крайние опоры</w:t>
            </w:r>
          </w:p>
          <w:p w14:paraId="338FC6E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шестигранных медных втулок (M3×10 мм)</w:t>
            </w:r>
          </w:p>
          <w:p w14:paraId="2DCD599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шестигранных медных втулок (M3×45 мм)</w:t>
            </w:r>
          </w:p>
          <w:p w14:paraId="39F2C40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медные соединители</w:t>
            </w:r>
          </w:p>
          <w:p w14:paraId="3156458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3 × M3×10 мм плоские головки винтов</w:t>
            </w:r>
          </w:p>
          <w:p w14:paraId="55B582B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20 × M3×6 мм внутренние шестигранные винты</w:t>
            </w:r>
          </w:p>
          <w:p w14:paraId="2F637A72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M3×8 мм внутренние шестигранные винты</w:t>
            </w:r>
          </w:p>
          <w:p w14:paraId="165D3F7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M3×25 мм внутренние шестигранные винты</w:t>
            </w:r>
          </w:p>
          <w:p w14:paraId="12582F6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4 × M4×12 мм внутренние шестигранные винты</w:t>
            </w:r>
          </w:p>
          <w:p w14:paraId="5C1ED88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lastRenderedPageBreak/>
              <w:t>4 × M4×40 мм внутренние шестигранные винты</w:t>
            </w:r>
          </w:p>
          <w:p w14:paraId="2665C50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M4×50 мм внутренние шестигранные винты</w:t>
            </w:r>
          </w:p>
          <w:p w14:paraId="29438AE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14 × гайки M3</w:t>
            </w:r>
          </w:p>
          <w:p w14:paraId="1F34D46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самоблокирующиеся гайки M4</w:t>
            </w:r>
          </w:p>
          <w:p w14:paraId="48C633E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× гайки M2</w:t>
            </w:r>
          </w:p>
          <w:p w14:paraId="76C1609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10 × гайки M4</w:t>
            </w:r>
          </w:p>
          <w:p w14:paraId="73A31B2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× M2×10 мм винты с круглой головкой</w:t>
            </w:r>
          </w:p>
          <w:p w14:paraId="53559E1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8 × M3×12 мм винты с круглой головкой</w:t>
            </w:r>
          </w:p>
          <w:p w14:paraId="169E494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2 × 2.0×40 мм винтовая отвертка с шлицем</w:t>
            </w:r>
          </w:p>
          <w:p w14:paraId="516EAEE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M1.5 шестигранный ключ Allen никелированный</w:t>
            </w:r>
          </w:p>
          <w:p w14:paraId="1E38493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M2.5 шестигранный ключ Allen никелированный</w:t>
            </w:r>
          </w:p>
          <w:p w14:paraId="705D2AB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M3 шестигранный ключ Allen никелированный</w:t>
            </w:r>
          </w:p>
          <w:p w14:paraId="413C1AE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6 × нейлоновые стяжки (Cable Ties)</w:t>
            </w:r>
          </w:p>
          <w:p w14:paraId="39E1C05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8 мм гибкая трубка (12 см)</w:t>
            </w:r>
          </w:p>
          <w:p w14:paraId="249D16C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1 × декоративный картон (Decorative Paper)</w:t>
            </w:r>
          </w:p>
          <w:p w14:paraId="397EF70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</w:p>
          <w:p w14:paraId="56D8A11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4FA9A4E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A2759A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2A7368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33E4CC1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B765469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59139F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F6A132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436D5EC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08A42188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F9EC46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5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8E15B1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Комплект электрических датчиков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7870599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Комплект включает:</w:t>
            </w:r>
          </w:p>
          <w:p w14:paraId="092B01B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светофора (Traffic light module)</w:t>
            </w:r>
          </w:p>
          <w:p w14:paraId="51ED213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RGB LED модуль</w:t>
            </w:r>
          </w:p>
          <w:p w14:paraId="112132F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4-значный LED дисплей модуль</w:t>
            </w:r>
          </w:p>
          <w:p w14:paraId="41AD401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активный зуммер (Active Buzzer module)</w:t>
            </w:r>
          </w:p>
          <w:p w14:paraId="2E7F9C3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пассивный зуммер (Passive Buzzer module)</w:t>
            </w:r>
          </w:p>
          <w:p w14:paraId="70982A10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× моторный модуль (Motor Module)</w:t>
            </w:r>
          </w:p>
          <w:p w14:paraId="1892AA5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кнопочный модуль</w:t>
            </w:r>
          </w:p>
          <w:p w14:paraId="4D9D8F4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конденсаторный сенсор касания</w:t>
            </w:r>
          </w:p>
          <w:p w14:paraId="308DFE5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ударов (Knock sensor)</w:t>
            </w:r>
          </w:p>
          <w:p w14:paraId="52642DBF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сенсор наклона</w:t>
            </w:r>
          </w:p>
          <w:p w14:paraId="683BCAC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прерывания света</w:t>
            </w:r>
          </w:p>
          <w:p w14:paraId="58E0398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сверхтока (Overcurrent sensor)</w:t>
            </w:r>
          </w:p>
          <w:p w14:paraId="2D0C7B3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магнитный сенсор Холла (Hall magnetic sensor)</w:t>
            </w:r>
          </w:p>
          <w:p w14:paraId="52E0A2A9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столкновений с флеш-индикатором</w:t>
            </w:r>
          </w:p>
          <w:p w14:paraId="0ECCFC8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линии (Line tracking sensor)</w:t>
            </w:r>
          </w:p>
          <w:p w14:paraId="69004CF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избегания препятствий (Obstacle avoidance sensor)</w:t>
            </w:r>
          </w:p>
          <w:p w14:paraId="4B95609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фотосенсор (Photocell sensor)</w:t>
            </w:r>
          </w:p>
          <w:p w14:paraId="3CA872C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аналоговый индикатор температуры</w:t>
            </w:r>
          </w:p>
          <w:p w14:paraId="25480CE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аналоговый сенсор вращения</w:t>
            </w:r>
          </w:p>
          <w:p w14:paraId="582457E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аналоговый звуковой датчик</w:t>
            </w:r>
          </w:p>
          <w:p w14:paraId="054E270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пламени (Flame sensor)</w:t>
            </w:r>
          </w:p>
          <w:p w14:paraId="223BB153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датчик уровня воды (Water level sensor)</w:t>
            </w:r>
          </w:p>
          <w:p w14:paraId="670E941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датчик влажности почвы (Soil moisture sensor)</w:t>
            </w:r>
          </w:p>
          <w:p w14:paraId="355344FD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датчик влажности пара (Humidity sensor)</w:t>
            </w:r>
          </w:p>
          <w:p w14:paraId="568A7E9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керамический вибрационный сенсор (Ceramic vibration sensor)</w:t>
            </w:r>
          </w:p>
          <w:p w14:paraId="1A2666A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обнаружения напряжения</w:t>
            </w:r>
          </w:p>
          <w:p w14:paraId="4E3CF6A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IR передатчик (Digital IR transmitter module)</w:t>
            </w:r>
          </w:p>
          <w:p w14:paraId="13D014C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цифровой IR приёмник (Digital IR receiver module)</w:t>
            </w:r>
          </w:p>
          <w:p w14:paraId="30BAE10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lastRenderedPageBreak/>
              <w:t>1 × джойстик модуль (Joystick module)</w:t>
            </w:r>
          </w:p>
          <w:p w14:paraId="0C579A3F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1-канальный реле модуль (1 Channel Relay module)</w:t>
            </w:r>
          </w:p>
          <w:p w14:paraId="17C5080E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вращающегося кодировщика (Rotary encoder module)</w:t>
            </w:r>
          </w:p>
          <w:p w14:paraId="7CD2B828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сенсор для мониторинга пульса (Heart rate sensor)</w:t>
            </w:r>
          </w:p>
          <w:p w14:paraId="3AEFC3C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линейный температурный сенсор</w:t>
            </w:r>
          </w:p>
          <w:p w14:paraId="1B367CD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модуль влажности и температуры DHT11</w:t>
            </w:r>
          </w:p>
          <w:p w14:paraId="14600BE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ультразвуковой модуль HC-SR04</w:t>
            </w:r>
          </w:p>
          <w:p w14:paraId="43B4DDC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1 × PIR датчик движения</w:t>
            </w:r>
          </w:p>
          <w:p w14:paraId="0CAC0A3C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</w:p>
          <w:p w14:paraId="3F11607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18AE5F5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8C699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BAFA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404E85C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F6F745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1CF254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2D57E9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63672FD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77ABA71D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BA715A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lastRenderedPageBreak/>
              <w:t>6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3F5964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Кабель UTP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F941FDB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Кабель UTP Cat6 LAN, 100 м</w:t>
            </w:r>
          </w:p>
          <w:p w14:paraId="6096CF3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1498C68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404F67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D6F3F3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FDA007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950D85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D88F01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96FF58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072A2A7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67</w:t>
            </w:r>
          </w:p>
        </w:tc>
      </w:tr>
      <w:tr w:rsidR="002009BE" w:rsidRPr="002009BE" w14:paraId="090F45A2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0F36F0D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7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49C2DBF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Разъём UTP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537EA8B1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Разъём RJ45 (Cat6)</w:t>
            </w:r>
          </w:p>
          <w:p w14:paraId="3D1A6D16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39D7B63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37631E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6611B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276" w:type="dxa"/>
            <w:vAlign w:val="center"/>
          </w:tcPr>
          <w:p w14:paraId="4EC1567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276" w:type="dxa"/>
            <w:vAlign w:val="center"/>
          </w:tcPr>
          <w:p w14:paraId="6A1E0E2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1E11FDF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30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3486949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50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7BFBE1B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2710</w:t>
            </w:r>
          </w:p>
        </w:tc>
      </w:tr>
      <w:tr w:rsidR="002009BE" w:rsidRPr="002009BE" w14:paraId="507C218C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9EF200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8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55ABC37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Кольца для обжима разъёма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39779FA7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Инструмент для обжима разъёма RJ45</w:t>
            </w:r>
          </w:p>
          <w:p w14:paraId="3D348C34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23F38C1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15343F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2628E1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9F1761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vAlign w:val="center"/>
          </w:tcPr>
          <w:p w14:paraId="5F4B847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F2546E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41E1A49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11E31A7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167</w:t>
            </w:r>
          </w:p>
        </w:tc>
      </w:tr>
      <w:tr w:rsidR="002009BE" w:rsidRPr="002009BE" w14:paraId="5BA11F7E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51FE68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9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73DBADB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Кабельная стяжка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DA55705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Соединитель для проводов, 10 см</w:t>
            </w:r>
          </w:p>
          <w:p w14:paraId="5B08448A" w14:textId="77777777" w:rsidR="00A42B4F" w:rsidRPr="002009BE" w:rsidRDefault="00A42B4F" w:rsidP="00FF6A5F">
            <w:pPr>
              <w:spacing w:after="0" w:line="240" w:lineRule="auto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673A4749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1CD9D9A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0823EDD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65693E1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17F7CB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2DFCD6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ED78AE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6DF7EF3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67</w:t>
            </w:r>
          </w:p>
        </w:tc>
      </w:tr>
      <w:tr w:rsidR="002009BE" w:rsidRPr="002009BE" w14:paraId="246B9A05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F42113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10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49A7EA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Кабель HDMI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25F8F408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Кабель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Micro HDMI male 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</w:rPr>
              <w:t>→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HDMI male, 19-</w:t>
            </w:r>
            <w:r w:rsidRPr="002009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контактный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разъём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GHEA Grapalat"/>
                <w:color w:val="000000" w:themeColor="text1"/>
                <w:sz w:val="20"/>
                <w:szCs w:val="20"/>
                <w:lang w:val="ru-RU"/>
              </w:rPr>
              <w:t>типа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A (m)</w:t>
            </w:r>
          </w:p>
          <w:p w14:paraId="5AB68EF4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Длина: 1 м</w:t>
            </w:r>
          </w:p>
          <w:p w14:paraId="2896FB6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Совместимость: 4Kp60</w:t>
            </w:r>
          </w:p>
          <w:p w14:paraId="4336C92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27CF9BE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629C083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6F3FB0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28F1F53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6559F9C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7CF3DB9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747FCF8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6649486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515771C9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4F007C4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11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60AD383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Комплект электрических компонентов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70527031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Набор электрических компонентов:</w:t>
            </w:r>
          </w:p>
          <w:p w14:paraId="25A6FC51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модуль питания (Power Module)</w:t>
            </w:r>
          </w:p>
          <w:p w14:paraId="122A744A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макетная плата 830 точек (830 Connection Point Breadboard)</w:t>
            </w:r>
          </w:p>
          <w:p w14:paraId="01BBEB97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65 соединительных проводов Jumper</w:t>
            </w:r>
          </w:p>
          <w:p w14:paraId="2149B5E2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140 × несварочных джамперов (Solderless Jumpers)</w:t>
            </w:r>
          </w:p>
          <w:p w14:paraId="23D35128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20 × проводов Female-to-Male Dupont</w:t>
            </w:r>
          </w:p>
          <w:p w14:paraId="7CDD42E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× пин-хедера (40 пинов)</w:t>
            </w:r>
          </w:p>
          <w:p w14:paraId="4F5C437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прецизионный потенциометр</w:t>
            </w:r>
          </w:p>
          <w:p w14:paraId="2194812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2 × фоторезистора</w:t>
            </w:r>
          </w:p>
          <w:p w14:paraId="592B57A2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термистор</w:t>
            </w:r>
          </w:p>
          <w:p w14:paraId="6ECDD0F8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диодов выпрямителей (1N4007)</w:t>
            </w:r>
          </w:p>
          <w:p w14:paraId="68D6A23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NPN транзисторов (PN2222)</w:t>
            </w:r>
          </w:p>
          <w:p w14:paraId="0D1B10F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микросхема IC 4N35</w:t>
            </w:r>
          </w:p>
          <w:p w14:paraId="6265E762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микросхема IC 74HC595</w:t>
            </w:r>
          </w:p>
          <w:p w14:paraId="7A6A81C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активный зуммер (Active Buzzer)</w:t>
            </w:r>
          </w:p>
          <w:p w14:paraId="63018DB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пассивный зуммер (Passive Buzzer)</w:t>
            </w:r>
          </w:p>
          <w:p w14:paraId="4DA60722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маленьких кнопок</w:t>
            </w:r>
          </w:p>
          <w:p w14:paraId="756C8DE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керамических конденсаторов 22 пФ</w:t>
            </w:r>
          </w:p>
          <w:p w14:paraId="608C95A2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керамических конденсаторов 100 нФ</w:t>
            </w:r>
          </w:p>
          <w:p w14:paraId="0C55430B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электролитических конденсаторов 10 μF 50V</w:t>
            </w:r>
          </w:p>
          <w:p w14:paraId="3DF9B2A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5 × электролитических конденсаторов 100 μF 50V</w:t>
            </w:r>
          </w:p>
          <w:p w14:paraId="2F473FE1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белых светодиодов</w:t>
            </w:r>
          </w:p>
          <w:p w14:paraId="5B6A6FB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lastRenderedPageBreak/>
              <w:t>10 × жёлтых светодиодов</w:t>
            </w:r>
          </w:p>
          <w:p w14:paraId="1D4C4BD9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синих светодиодов</w:t>
            </w:r>
          </w:p>
          <w:p w14:paraId="1306763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зелёных светодиодов</w:t>
            </w:r>
          </w:p>
          <w:p w14:paraId="79F0C54F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красных светодиодов</w:t>
            </w:r>
          </w:p>
          <w:p w14:paraId="24CE588B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 × RGB LED</w:t>
            </w:r>
          </w:p>
          <w:p w14:paraId="1B279541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10 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5895A06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100 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7F37555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220 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08D13D0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 xml:space="preserve">10 × резисторов 330 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5E1FE4C7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 k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089883F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2 k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5E0B036D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5,1 k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678F59F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10 k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017C469C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100 k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17AD8047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10 × резисторов 1 M</w:t>
            </w:r>
            <w:r w:rsidRPr="002009BE">
              <w:rPr>
                <w:rFonts w:ascii="Courier New" w:hAnsi="Courier New" w:cs="Courier New"/>
                <w:color w:val="000000" w:themeColor="text1"/>
                <w:sz w:val="20"/>
                <w:szCs w:val="20"/>
                <w:lang w:val="hy-AM"/>
              </w:rPr>
              <w:t>Ω</w:t>
            </w:r>
          </w:p>
          <w:p w14:paraId="761EE0B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</w:p>
          <w:p w14:paraId="199F7EF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16D5DD7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59DBFA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FCE1D9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152255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176F3B4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2141968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C39091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631FADB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75352C62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2B509FB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12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164CB37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Наклейка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178E5299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Буквы для клавиатуры на армянском языке, прозрачные</w:t>
            </w:r>
          </w:p>
          <w:p w14:paraId="4A03740D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Возможность использования: одноразовое</w:t>
            </w:r>
          </w:p>
          <w:p w14:paraId="0187E09B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Узор: Letter Print</w:t>
            </w:r>
          </w:p>
          <w:p w14:paraId="54C05188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Количество: 1 шт.</w:t>
            </w:r>
          </w:p>
          <w:p w14:paraId="7104A339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Финиш: матовый</w:t>
            </w:r>
          </w:p>
          <w:p w14:paraId="59F6BEB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Материал: винил</w:t>
            </w:r>
          </w:p>
          <w:p w14:paraId="69FE3EE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Размер каждой буквы: 11 мм × 13 мм (0,43307" × 0,51181")</w:t>
            </w:r>
          </w:p>
          <w:p w14:paraId="59BF0884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10B6946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шт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769300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96558B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276" w:type="dxa"/>
            <w:vAlign w:val="center"/>
          </w:tcPr>
          <w:p w14:paraId="300A015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76" w:type="dxa"/>
            <w:vAlign w:val="center"/>
          </w:tcPr>
          <w:p w14:paraId="0AE2F0D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3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F3DB6A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D95030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18A10B24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524</w:t>
            </w:r>
          </w:p>
        </w:tc>
      </w:tr>
      <w:tr w:rsidR="002009BE" w:rsidRPr="002009BE" w14:paraId="19BA994E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13F4904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13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2850DEF9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Набор электроинструментов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186B9B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Набор электрических инструментов, включающий как минимум следующее:</w:t>
            </w:r>
          </w:p>
          <w:p w14:paraId="68908C3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0C5FB37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цифровой мультиметр (DC напряжение ~1000 В, AC напряжение ~750 В, сопротивление ~2000 кОм, DC ток ~2000 µA)</w:t>
            </w:r>
          </w:p>
          <w:p w14:paraId="4E74600D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lastRenderedPageBreak/>
              <w:t>1 × бокорезы с косыми губками, 5"</w:t>
            </w:r>
          </w:p>
          <w:p w14:paraId="6195B6AD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плоскогубцы с длинным носом, 5"</w:t>
            </w:r>
          </w:p>
          <w:p w14:paraId="478DF08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цифровой тестер напряжения</w:t>
            </w:r>
          </w:p>
          <w:p w14:paraId="2B51312D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паяльник 30W</w:t>
            </w:r>
          </w:p>
          <w:p w14:paraId="64D865C9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присоска для отвода припоя (Desoldering pump)</w:t>
            </w:r>
          </w:p>
          <w:p w14:paraId="5CC5B31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олово с флюсом (припой с антикоррозийной пастой)</w:t>
            </w:r>
          </w:p>
          <w:p w14:paraId="2773BEB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металлический очиститель изоляции (Metal scraper) 0,6–2,6 мм</w:t>
            </w:r>
          </w:p>
          <w:p w14:paraId="1E67372A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пинцет</w:t>
            </w:r>
          </w:p>
          <w:p w14:paraId="78BBF5D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нож с заменяемыми лезвиями</w:t>
            </w:r>
          </w:p>
          <w:p w14:paraId="5DD2F9B1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1 × белая ПВХ-лента</w:t>
            </w:r>
          </w:p>
          <w:p w14:paraId="01C1EB5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× отвертки 3" дюйма × 3D±</w:t>
            </w:r>
          </w:p>
          <w:p w14:paraId="076D7179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2 × отвертки 3" дюйма × 5D±</w:t>
            </w:r>
          </w:p>
          <w:p w14:paraId="0CA6E9C8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  <w:p w14:paraId="7A63585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503FEEA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3FB242EC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34BE268F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7DDA1915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3301325E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4FF5FDD0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2B17013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2C9636A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  <w:tr w:rsidR="002009BE" w:rsidRPr="002009BE" w14:paraId="48B90547" w14:textId="77777777" w:rsidTr="00FF6A5F">
        <w:trPr>
          <w:trHeight w:val="431"/>
          <w:jc w:val="center"/>
        </w:trPr>
        <w:tc>
          <w:tcPr>
            <w:tcW w:w="535" w:type="dxa"/>
            <w:shd w:val="clear" w:color="auto" w:fill="auto"/>
            <w:vAlign w:val="center"/>
          </w:tcPr>
          <w:p w14:paraId="2697FE8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  <w:t>14</w:t>
            </w:r>
          </w:p>
        </w:tc>
        <w:tc>
          <w:tcPr>
            <w:tcW w:w="1123" w:type="dxa"/>
            <w:shd w:val="clear" w:color="auto" w:fill="auto"/>
            <w:vAlign w:val="center"/>
          </w:tcPr>
          <w:p w14:paraId="300B8B68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Набор магнитных отвёрток</w:t>
            </w:r>
          </w:p>
        </w:tc>
        <w:tc>
          <w:tcPr>
            <w:tcW w:w="3260" w:type="dxa"/>
            <w:shd w:val="clear" w:color="auto" w:fill="auto"/>
            <w:vAlign w:val="bottom"/>
          </w:tcPr>
          <w:p w14:paraId="45EFE7E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Набор магнитных отверток с ручкой и 54 насадками — 7 шт.</w:t>
            </w:r>
          </w:p>
          <w:p w14:paraId="1F9F671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4142108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Внутренние шестигранники: M2.5 / M3.0 / M3.5 / M4.0 / M4.5 / M5.0 / M5.5</w:t>
            </w:r>
          </w:p>
          <w:p w14:paraId="1E81EA76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Шлицы (Slotted): 1.3 / 1.5 / 2.0 / 2.5 / 3.0 / 3.5 / 4.0</w:t>
            </w:r>
          </w:p>
          <w:p w14:paraId="790C604B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Филипс (Phillips): 1.5 / 2.0 / 2.5 / 3.0 / 3.5</w:t>
            </w:r>
          </w:p>
          <w:p w14:paraId="6AD71C9F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Torx: T3 / T4 / T5 / T6 / T7 / T8 / T9 / T10 / T15 / T20</w:t>
            </w:r>
          </w:p>
          <w:p w14:paraId="5971F7DF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Hex: H1.3 / H1.5 / H2.0 / H2.5 / H3.0 / H3.5 / H4.0 / H4.5 / H5.0 / H6.0</w:t>
            </w:r>
          </w:p>
          <w:p w14:paraId="043F067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>Pozi: Pz0 / Pz1: 2.0 / 2.3</w:t>
            </w:r>
          </w:p>
          <w:p w14:paraId="00E7147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Трёхлопастные</w:t>
            </w: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t xml:space="preserve"> (Y): Y2.0 / Y3.0</w:t>
            </w:r>
          </w:p>
          <w:p w14:paraId="3C09C76B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Пенталоб (звезда): 0.8 / 1.2</w:t>
            </w:r>
          </w:p>
          <w:p w14:paraId="5E341CB3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U-образные: U2.6</w:t>
            </w:r>
          </w:p>
          <w:p w14:paraId="103DF99D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lastRenderedPageBreak/>
              <w:t>Круглые: 1.0</w:t>
            </w:r>
          </w:p>
          <w:p w14:paraId="349DB5CE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21547B67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удлинительный стержень H4 × 120 мм</w:t>
            </w:r>
          </w:p>
          <w:p w14:paraId="410ED08C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переходной адаптер</w:t>
            </w:r>
          </w:p>
          <w:p w14:paraId="7063523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многофункциональный удлинительный кабель</w:t>
            </w:r>
          </w:p>
          <w:p w14:paraId="2D54F8A5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1 × пара пинцетов</w:t>
            </w:r>
          </w:p>
          <w:p w14:paraId="2FD39980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</w:p>
          <w:p w14:paraId="63B488E2" w14:textId="77777777" w:rsidR="00A42B4F" w:rsidRPr="002009BE" w:rsidRDefault="00A42B4F" w:rsidP="00FF6A5F">
            <w:pPr>
              <w:spacing w:after="0" w:line="240" w:lineRule="auto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ru-RU"/>
              </w:rPr>
              <w:t>Гарантийное письмо от производителя (MAF) — не требуется</w:t>
            </w:r>
          </w:p>
        </w:tc>
        <w:tc>
          <w:tcPr>
            <w:tcW w:w="655" w:type="dxa"/>
            <w:shd w:val="clear" w:color="auto" w:fill="auto"/>
            <w:vAlign w:val="center"/>
          </w:tcPr>
          <w:p w14:paraId="1FF4279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  <w:lastRenderedPageBreak/>
              <w:t>комплект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749F650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1F3BEF2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14:paraId="1EF11811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76" w:type="dxa"/>
            <w:vAlign w:val="center"/>
          </w:tcPr>
          <w:p w14:paraId="223508F6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7A59577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5663D6BD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color w:val="000000" w:themeColor="text1"/>
                <w:sz w:val="18"/>
                <w:szCs w:val="18"/>
              </w:rPr>
              <w:t>2</w:t>
            </w:r>
          </w:p>
        </w:tc>
        <w:tc>
          <w:tcPr>
            <w:tcW w:w="1260" w:type="dxa"/>
            <w:shd w:val="clear" w:color="auto" w:fill="A8D08D" w:themeFill="accent6" w:themeFillTint="99"/>
            <w:noWrap/>
            <w:vAlign w:val="center"/>
          </w:tcPr>
          <w:p w14:paraId="4F31E8B3" w14:textId="77777777" w:rsidR="00A42B4F" w:rsidRPr="002009BE" w:rsidRDefault="00A42B4F" w:rsidP="00FF6A5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/>
                <w:bCs/>
                <w:color w:val="000000" w:themeColor="text1"/>
                <w:sz w:val="18"/>
                <w:szCs w:val="18"/>
              </w:rPr>
              <w:t>108</w:t>
            </w:r>
          </w:p>
        </w:tc>
      </w:tr>
    </w:tbl>
    <w:p w14:paraId="41250506" w14:textId="443E8195" w:rsidR="001440A1" w:rsidRPr="002009BE" w:rsidRDefault="001440A1">
      <w:pPr>
        <w:spacing w:after="160" w:line="259" w:lineRule="auto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</w:pPr>
      <w:r w:rsidRPr="002009BE"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br w:type="page"/>
      </w:r>
    </w:p>
    <w:p w14:paraId="2CFE1922" w14:textId="5E33C268" w:rsidR="00823413" w:rsidRPr="002009BE" w:rsidRDefault="00823413" w:rsidP="00823413">
      <w:pPr>
        <w:tabs>
          <w:tab w:val="left" w:pos="3609"/>
        </w:tabs>
        <w:jc w:val="right"/>
        <w:rPr>
          <w:rFonts w:ascii="GHEA Grapalat" w:hAnsi="GHEA Grapalat"/>
          <w:b/>
          <w:color w:val="000000" w:themeColor="text1"/>
          <w:sz w:val="24"/>
          <w:szCs w:val="24"/>
          <w:shd w:val="clear" w:color="auto" w:fill="FFFFFF"/>
          <w:lang w:val="ru-RU"/>
        </w:rPr>
        <w:sectPr w:rsidR="00823413" w:rsidRPr="002009BE" w:rsidSect="00AE580F">
          <w:pgSz w:w="15840" w:h="12240" w:orient="landscape"/>
          <w:pgMar w:top="284" w:right="720" w:bottom="720" w:left="720" w:header="720" w:footer="510" w:gutter="0"/>
          <w:cols w:space="720"/>
          <w:docGrid w:linePitch="360"/>
        </w:sectPr>
      </w:pPr>
    </w:p>
    <w:p w14:paraId="120C0624" w14:textId="77777777" w:rsidR="00823413" w:rsidRPr="002009BE" w:rsidRDefault="00823413" w:rsidP="00823413">
      <w:pPr>
        <w:spacing w:after="0"/>
        <w:ind w:left="5760" w:right="-270" w:hanging="576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lastRenderedPageBreak/>
        <w:t>ПРИЛОЖЕНИЯ 2</w:t>
      </w:r>
    </w:p>
    <w:p w14:paraId="72543DB6" w14:textId="77777777" w:rsidR="00823413" w:rsidRPr="002009BE" w:rsidRDefault="00823413" w:rsidP="00823413">
      <w:pPr>
        <w:tabs>
          <w:tab w:val="left" w:pos="1965"/>
        </w:tabs>
        <w:spacing w:after="0" w:line="240" w:lineRule="auto"/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 xml:space="preserve">технические характеристики - </w:t>
      </w:r>
    </w:p>
    <w:p w14:paraId="24D06D86" w14:textId="77777777" w:rsidR="00823413" w:rsidRPr="002009BE" w:rsidRDefault="00823413" w:rsidP="00823413">
      <w:pPr>
        <w:tabs>
          <w:tab w:val="left" w:pos="3609"/>
        </w:tabs>
        <w:ind w:right="-270"/>
        <w:jc w:val="right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график покупки</w:t>
      </w:r>
    </w:p>
    <w:p w14:paraId="3D87B456" w14:textId="77777777" w:rsidR="00C60A62" w:rsidRPr="002009BE" w:rsidRDefault="00C60A62" w:rsidP="003314FF">
      <w:pPr>
        <w:tabs>
          <w:tab w:val="left" w:pos="3609"/>
        </w:tabs>
        <w:spacing w:after="0" w:line="240" w:lineRule="auto"/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СПИСОК</w:t>
      </w:r>
    </w:p>
    <w:p w14:paraId="1A1E188B" w14:textId="77777777" w:rsidR="00C60A62" w:rsidRPr="002009BE" w:rsidRDefault="00C60A62" w:rsidP="00C60A62">
      <w:pPr>
        <w:tabs>
          <w:tab w:val="left" w:pos="3609"/>
        </w:tabs>
        <w:jc w:val="center"/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</w:pPr>
      <w:r w:rsidRPr="002009BE">
        <w:rPr>
          <w:rFonts w:ascii="GHEA Grapalat" w:hAnsi="GHEA Grapalat" w:cs="Sylfaen"/>
          <w:b/>
          <w:color w:val="000000" w:themeColor="text1"/>
          <w:sz w:val="24"/>
          <w:szCs w:val="28"/>
          <w:lang w:val="pt-BR"/>
        </w:rPr>
        <w:t>адресов доставки</w:t>
      </w:r>
    </w:p>
    <w:tbl>
      <w:tblPr>
        <w:tblW w:w="10790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4"/>
        <w:gridCol w:w="142"/>
        <w:gridCol w:w="4536"/>
        <w:gridCol w:w="5528"/>
      </w:tblGrid>
      <w:tr w:rsidR="002009BE" w:rsidRPr="002009BE" w14:paraId="03FC26C4" w14:textId="77777777" w:rsidTr="00FF6A5F">
        <w:trPr>
          <w:trHeight w:val="57"/>
        </w:trPr>
        <w:tc>
          <w:tcPr>
            <w:tcW w:w="726" w:type="dxa"/>
            <w:gridSpan w:val="2"/>
            <w:shd w:val="clear" w:color="000000" w:fill="E2EFD9"/>
            <w:vAlign w:val="bottom"/>
            <w:hideMark/>
          </w:tcPr>
          <w:p w14:paraId="566FB2ED" w14:textId="77777777" w:rsidR="00A42B4F" w:rsidRPr="002009BE" w:rsidRDefault="00A42B4F" w:rsidP="00FF6A5F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Н</w:t>
            </w:r>
          </w:p>
        </w:tc>
        <w:tc>
          <w:tcPr>
            <w:tcW w:w="4536" w:type="dxa"/>
            <w:shd w:val="clear" w:color="000000" w:fill="E2EFD9"/>
            <w:vAlign w:val="bottom"/>
            <w:hideMark/>
          </w:tcPr>
          <w:p w14:paraId="1630246A" w14:textId="77777777" w:rsidR="00A42B4F" w:rsidRPr="002009BE" w:rsidRDefault="00A42B4F" w:rsidP="00FF6A5F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 xml:space="preserve">Школа </w:t>
            </w:r>
          </w:p>
        </w:tc>
        <w:tc>
          <w:tcPr>
            <w:tcW w:w="5528" w:type="dxa"/>
            <w:shd w:val="clear" w:color="000000" w:fill="E2EFD9"/>
            <w:vAlign w:val="bottom"/>
            <w:hideMark/>
          </w:tcPr>
          <w:p w14:paraId="4FF1A2B7" w14:textId="77777777" w:rsidR="00A42B4F" w:rsidRPr="002009BE" w:rsidRDefault="00A42B4F" w:rsidP="00FF6A5F">
            <w:pPr>
              <w:spacing w:after="0"/>
              <w:jc w:val="center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</w:rPr>
              <w:t>Адрес</w:t>
            </w:r>
          </w:p>
        </w:tc>
      </w:tr>
      <w:tr w:rsidR="002009BE" w:rsidRPr="002009BE" w14:paraId="5D7C09DA" w14:textId="77777777" w:rsidTr="00FF6A5F">
        <w:trPr>
          <w:trHeight w:val="57"/>
        </w:trPr>
        <w:tc>
          <w:tcPr>
            <w:tcW w:w="10790" w:type="dxa"/>
            <w:gridSpan w:val="4"/>
            <w:shd w:val="clear" w:color="000000" w:fill="C5E0B3"/>
            <w:vAlign w:val="bottom"/>
            <w:hideMark/>
          </w:tcPr>
          <w:p w14:paraId="7B67F056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5 человек</w:t>
            </w:r>
          </w:p>
        </w:tc>
      </w:tr>
      <w:tr w:rsidR="002009BE" w:rsidRPr="002009BE" w14:paraId="68996D8E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  <w:hideMark/>
          </w:tcPr>
          <w:p w14:paraId="7A92DEB6" w14:textId="77777777" w:rsidR="00A42B4F" w:rsidRPr="002009BE" w:rsidRDefault="00A42B4F" w:rsidP="00FF6A5F">
            <w:pPr>
              <w:pStyle w:val="ListParagraph"/>
              <w:numPr>
                <w:ilvl w:val="0"/>
                <w:numId w:val="10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6F76E93F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Дитаван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о/ш</w:t>
            </w:r>
          </w:p>
        </w:tc>
        <w:tc>
          <w:tcPr>
            <w:tcW w:w="5528" w:type="dxa"/>
            <w:shd w:val="clear" w:color="auto" w:fill="auto"/>
          </w:tcPr>
          <w:p w14:paraId="3FDEFCEA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ело 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Дитаван</w:t>
            </w:r>
          </w:p>
        </w:tc>
      </w:tr>
      <w:tr w:rsidR="002009BE" w:rsidRPr="002009BE" w14:paraId="41DCC7D0" w14:textId="77777777" w:rsidTr="00FF6A5F">
        <w:trPr>
          <w:trHeight w:val="57"/>
        </w:trPr>
        <w:tc>
          <w:tcPr>
            <w:tcW w:w="10790" w:type="dxa"/>
            <w:gridSpan w:val="4"/>
            <w:shd w:val="clear" w:color="auto" w:fill="C5E0B3" w:themeFill="accent6" w:themeFillTint="66"/>
            <w:vAlign w:val="bottom"/>
          </w:tcPr>
          <w:p w14:paraId="610CC48A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10 человек</w:t>
            </w:r>
          </w:p>
        </w:tc>
      </w:tr>
      <w:tr w:rsidR="002009BE" w:rsidRPr="002009BE" w14:paraId="200FE049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4DEA3CB2" w14:textId="77777777" w:rsidR="00A42B4F" w:rsidRPr="002009BE" w:rsidRDefault="00A42B4F" w:rsidP="00A42B4F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2E27531B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Киранц о/ш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5ABEF80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Киранц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009BE" w:rsidRPr="002009BE" w14:paraId="225DE83B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1C1C21BF" w14:textId="77777777" w:rsidR="00A42B4F" w:rsidRPr="002009BE" w:rsidRDefault="00A42B4F" w:rsidP="00A42B4F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7E474BF6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г. Берд о/ш № 1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03A29AF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Степаняна, 13</w:t>
            </w:r>
          </w:p>
        </w:tc>
      </w:tr>
      <w:tr w:rsidR="002009BE" w:rsidRPr="002009BE" w14:paraId="18890B89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07A2E81E" w14:textId="77777777" w:rsidR="00A42B4F" w:rsidRPr="002009BE" w:rsidRDefault="00A42B4F" w:rsidP="00A42B4F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FAF81B8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г. Дилиджан о/ш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№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6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B1039DF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квартал Головино, улица Камо, 131/6 </w:t>
            </w:r>
          </w:p>
        </w:tc>
      </w:tr>
      <w:tr w:rsidR="002009BE" w:rsidRPr="002009BE" w14:paraId="79358AC1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5C8C5358" w14:textId="77777777" w:rsidR="00A42B4F" w:rsidRPr="002009BE" w:rsidRDefault="00A42B4F" w:rsidP="00A42B4F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bottom"/>
          </w:tcPr>
          <w:p w14:paraId="0E66493D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с. Лусадзор о/ш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5145CB7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Style w:val="Strong"/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Лусадзор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009BE" w:rsidRPr="002009BE" w14:paraId="5997B323" w14:textId="77777777" w:rsidTr="00FF6A5F">
        <w:trPr>
          <w:trHeight w:val="57"/>
        </w:trPr>
        <w:tc>
          <w:tcPr>
            <w:tcW w:w="10790" w:type="dxa"/>
            <w:gridSpan w:val="4"/>
            <w:shd w:val="clear" w:color="000000" w:fill="C5E0B3"/>
            <w:vAlign w:val="center"/>
            <w:hideMark/>
          </w:tcPr>
          <w:p w14:paraId="161909BF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Основные школы с плотностью учащихся 20 человек</w:t>
            </w:r>
          </w:p>
        </w:tc>
      </w:tr>
      <w:tr w:rsidR="002009BE" w:rsidRPr="002009BE" w14:paraId="52036F70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  <w:hideMark/>
          </w:tcPr>
          <w:p w14:paraId="2BC01BE2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3FA829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г. Берд о/ш № 1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C70E4B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Левона Бека, 1</w:t>
            </w:r>
          </w:p>
        </w:tc>
      </w:tr>
      <w:tr w:rsidR="002009BE" w:rsidRPr="002009BE" w14:paraId="616F7CD2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  <w:hideMark/>
          </w:tcPr>
          <w:p w14:paraId="68D6FA8B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1A56A50D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г. Берд о/ш № 3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906B58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Маштоца, 14-3</w:t>
            </w:r>
          </w:p>
        </w:tc>
      </w:tr>
      <w:tr w:rsidR="002009BE" w:rsidRPr="002009BE" w14:paraId="50F13C54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0D1470A4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6431E9B7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г. Иджеван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о/ш № 4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9DFFCC7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Налбандяна, 1</w:t>
            </w:r>
          </w:p>
        </w:tc>
      </w:tr>
      <w:tr w:rsidR="002009BE" w:rsidRPr="002009BE" w14:paraId="7B47ED1E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51A43AC8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46FE373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г. Дилиджан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о/ш №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4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3756F9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Шахумяна, 6</w:t>
            </w:r>
          </w:p>
        </w:tc>
      </w:tr>
      <w:tr w:rsidR="002009BE" w:rsidRPr="002009BE" w14:paraId="44D2C094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11608752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3F340C2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г. Иджеван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о/ш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№ 3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имени Г. Эдиляна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AC363A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Тухикяна, 25</w:t>
            </w:r>
          </w:p>
        </w:tc>
      </w:tr>
      <w:tr w:rsidR="002009BE" w:rsidRPr="002009BE" w14:paraId="1A2A1EEC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6432CF78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0C4E2968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г.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Ноемберян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о/ш №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2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D972318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Школьников, 15</w:t>
            </w:r>
          </w:p>
        </w:tc>
      </w:tr>
      <w:tr w:rsidR="002009BE" w:rsidRPr="002009BE" w14:paraId="27A14F0C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5CF0F6FC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234004A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г. Иджеван о/ш № 1 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имени С. Саргсяна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A00469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Иджеваняна, 8</w:t>
            </w:r>
          </w:p>
        </w:tc>
      </w:tr>
      <w:tr w:rsidR="002009BE" w:rsidRPr="002009BE" w14:paraId="35D1F7F0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726255AD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17DB147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г. Дилиджан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о/ш №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>2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E06CC2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Калинина, 137</w:t>
            </w:r>
          </w:p>
        </w:tc>
      </w:tr>
      <w:tr w:rsidR="002009BE" w:rsidRPr="002009BE" w14:paraId="5A8DBF1C" w14:textId="77777777" w:rsidTr="00FF6A5F">
        <w:trPr>
          <w:trHeight w:val="57"/>
        </w:trPr>
        <w:tc>
          <w:tcPr>
            <w:tcW w:w="726" w:type="dxa"/>
            <w:gridSpan w:val="2"/>
            <w:shd w:val="clear" w:color="auto" w:fill="auto"/>
            <w:vAlign w:val="center"/>
          </w:tcPr>
          <w:p w14:paraId="532185E2" w14:textId="77777777" w:rsidR="00A42B4F" w:rsidRPr="002009BE" w:rsidRDefault="00A42B4F" w:rsidP="00FF6A5F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536" w:type="dxa"/>
            <w:shd w:val="clear" w:color="auto" w:fill="auto"/>
            <w:vAlign w:val="center"/>
          </w:tcPr>
          <w:p w14:paraId="481A04D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г. Иджеван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о/ш №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>5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937BE5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улица Молодежная, 3</w:t>
            </w:r>
          </w:p>
        </w:tc>
      </w:tr>
      <w:tr w:rsidR="002009BE" w:rsidRPr="002009BE" w14:paraId="39404D28" w14:textId="77777777" w:rsidTr="00FF6A5F">
        <w:trPr>
          <w:trHeight w:val="57"/>
        </w:trPr>
        <w:tc>
          <w:tcPr>
            <w:tcW w:w="10790" w:type="dxa"/>
            <w:gridSpan w:val="4"/>
            <w:shd w:val="clear" w:color="000000" w:fill="C5E0B3"/>
            <w:vAlign w:val="center"/>
            <w:hideMark/>
          </w:tcPr>
          <w:p w14:paraId="0AE97529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5 человек</w:t>
            </w:r>
          </w:p>
        </w:tc>
      </w:tr>
      <w:tr w:rsidR="002009BE" w:rsidRPr="002009BE" w14:paraId="4CCF1CDA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  <w:hideMark/>
          </w:tcPr>
          <w:p w14:paraId="72DCD843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1D616F4A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с.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Айгепар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 xml:space="preserve"> с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>/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  <w:t>ш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DF7218E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Айгепар</w:t>
            </w:r>
          </w:p>
        </w:tc>
      </w:tr>
      <w:tr w:rsidR="002009BE" w:rsidRPr="002009BE" w14:paraId="5B9855F0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  <w:hideMark/>
          </w:tcPr>
          <w:p w14:paraId="4092AFFC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567639C0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>Варагаван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0926779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Варагаван</w:t>
            </w:r>
          </w:p>
        </w:tc>
      </w:tr>
      <w:tr w:rsidR="002009BE" w:rsidRPr="002009BE" w14:paraId="453F0538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  <w:hideMark/>
          </w:tcPr>
          <w:p w14:paraId="7E25AEE0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06B2CDA6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Ховк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14881FF7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ховк</w:t>
            </w:r>
          </w:p>
        </w:tc>
      </w:tr>
      <w:tr w:rsidR="002009BE" w:rsidRPr="002009BE" w14:paraId="26E59236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1DB821EB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3BF9EF6A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Беркабер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E629470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Беркабер</w:t>
            </w:r>
          </w:p>
        </w:tc>
      </w:tr>
      <w:tr w:rsidR="002009BE" w:rsidRPr="002009BE" w14:paraId="09206C73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5026EF78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00BD9DDF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Баганис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55E2E3C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баганис</w:t>
            </w:r>
          </w:p>
        </w:tc>
      </w:tr>
      <w:tr w:rsidR="002009BE" w:rsidRPr="002009BE" w14:paraId="5B624601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BED1CAD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1271E974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Енокаван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3715D391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Енокаван</w:t>
            </w:r>
          </w:p>
        </w:tc>
      </w:tr>
      <w:tr w:rsidR="002009BE" w:rsidRPr="002009BE" w14:paraId="73EEC91F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4247684" w14:textId="77777777" w:rsidR="00A42B4F" w:rsidRPr="002009BE" w:rsidRDefault="00A42B4F" w:rsidP="00FF6A5F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65E3A435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Вазашен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691F6190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color w:val="000000" w:themeColor="text1"/>
                <w:sz w:val="20"/>
                <w:szCs w:val="20"/>
              </w:rPr>
              <w:t xml:space="preserve"> Вазашен</w:t>
            </w:r>
          </w:p>
        </w:tc>
      </w:tr>
      <w:tr w:rsidR="002009BE" w:rsidRPr="002009BE" w14:paraId="53B32DE9" w14:textId="77777777" w:rsidTr="00FF6A5F">
        <w:trPr>
          <w:trHeight w:val="57"/>
        </w:trPr>
        <w:tc>
          <w:tcPr>
            <w:tcW w:w="10790" w:type="dxa"/>
            <w:gridSpan w:val="4"/>
            <w:shd w:val="clear" w:color="auto" w:fill="C5E0B3" w:themeFill="accent6" w:themeFillTint="66"/>
            <w:vAlign w:val="center"/>
          </w:tcPr>
          <w:p w14:paraId="2AA6951C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10 человек</w:t>
            </w:r>
          </w:p>
        </w:tc>
      </w:tr>
      <w:tr w:rsidR="002009BE" w:rsidRPr="002009BE" w14:paraId="46225B93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1BF51C36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254811E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Оскепар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имени Г. Барсегяна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58E43717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Оскепар</w:t>
            </w:r>
          </w:p>
        </w:tc>
      </w:tr>
      <w:tr w:rsidR="002009BE" w:rsidRPr="002009BE" w14:paraId="671A60E2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F1FF7A9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786CDF6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Чоратан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3C2E6B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Чоратан</w:t>
            </w:r>
          </w:p>
        </w:tc>
      </w:tr>
      <w:tr w:rsidR="002009BE" w:rsidRPr="002009BE" w14:paraId="26C4C3D4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7A03ACD8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7A0AC623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r w:rsidRPr="002009BE">
              <w:rPr>
                <w:rStyle w:val="Strong"/>
                <w:rFonts w:ascii="GHEA Grapalat" w:hAnsi="GHEA Grapalat"/>
                <w:color w:val="000000" w:themeColor="text1"/>
                <w:sz w:val="20"/>
                <w:szCs w:val="20"/>
              </w:rPr>
              <w:t>Довех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0A602DA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Style w:val="Strong"/>
                <w:rFonts w:ascii="GHEA Grapalat" w:hAnsi="GHEA Grapalat"/>
                <w:color w:val="000000" w:themeColor="text1"/>
                <w:sz w:val="20"/>
                <w:szCs w:val="20"/>
              </w:rPr>
              <w:t xml:space="preserve"> Довех</w:t>
            </w:r>
          </w:p>
        </w:tc>
      </w:tr>
      <w:tr w:rsidR="002009BE" w:rsidRPr="002009BE" w14:paraId="26BB9300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5995329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4618401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Неркин Цахкаван с/ш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2B604173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/>
                <w:color w:val="000000" w:themeColor="text1"/>
                <w:sz w:val="20"/>
                <w:szCs w:val="20"/>
              </w:rPr>
              <w:t xml:space="preserve"> Неркин Цахкаван</w:t>
            </w:r>
          </w:p>
        </w:tc>
      </w:tr>
      <w:tr w:rsidR="002009BE" w:rsidRPr="002009BE" w14:paraId="4A0BADF9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05031FA6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63E1E311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Неркин Кармирагбьюр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6BD0F31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Неркин Кармирагбьюр</w:t>
            </w:r>
          </w:p>
        </w:tc>
      </w:tr>
      <w:tr w:rsidR="002009BE" w:rsidRPr="002009BE" w14:paraId="3DE2EB50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D1E0ED6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452BF85D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г. Берд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о/ш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имени М. Сагумяна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2E3F2B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улица Нахапети, 2а</w:t>
            </w:r>
          </w:p>
        </w:tc>
      </w:tr>
      <w:tr w:rsidR="002009BE" w:rsidRPr="002009BE" w14:paraId="19D8ECCD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456A2292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13BD11F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Врин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Цахкаван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5766B27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Врин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Цахкаван</w:t>
            </w:r>
          </w:p>
        </w:tc>
      </w:tr>
      <w:tr w:rsidR="002009BE" w:rsidRPr="002009BE" w14:paraId="1EFC9C46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2013417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33811FF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г. Нойемберян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№ 1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91753F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улица Школьников, 13</w:t>
            </w:r>
          </w:p>
        </w:tc>
      </w:tr>
      <w:tr w:rsidR="002009BE" w:rsidRPr="002009BE" w14:paraId="3A68B640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5C03DABB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1AEB25B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Дебедаван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4A124833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Дебедаван</w:t>
            </w:r>
          </w:p>
        </w:tc>
      </w:tr>
      <w:tr w:rsidR="002009BE" w:rsidRPr="002009BE" w14:paraId="32A64DAB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5E249A67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3D444380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г.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Иджеван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EDE566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улица Молодёжная, 2</w:t>
            </w:r>
          </w:p>
        </w:tc>
      </w:tr>
      <w:tr w:rsidR="002009BE" w:rsidRPr="002009BE" w14:paraId="5F2352E2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0FE6A45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B3FA80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Мосесгех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с/ш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имени П. Аваляна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41E72B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Мосесгех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</w:tr>
      <w:tr w:rsidR="002009BE" w:rsidRPr="002009BE" w14:paraId="422F2A81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92F8CBA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036B99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Баграташен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о/ш №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>2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E7B105A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Баграташен</w:t>
            </w:r>
          </w:p>
        </w:tc>
      </w:tr>
      <w:tr w:rsidR="002009BE" w:rsidRPr="002009BE" w14:paraId="6E407A1A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67E8097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5E17DFA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Агхавнаванк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54EB9F0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Агхавнаванк</w:t>
            </w:r>
          </w:p>
        </w:tc>
      </w:tr>
      <w:tr w:rsidR="002009BE" w:rsidRPr="002009BE" w14:paraId="4C5895C2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A9917E1" w14:textId="77777777" w:rsidR="00A42B4F" w:rsidRPr="002009BE" w:rsidRDefault="00A42B4F" w:rsidP="00FF6A5F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E35E3E3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Каян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4744A71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Каян</w:t>
            </w:r>
          </w:p>
        </w:tc>
      </w:tr>
      <w:tr w:rsidR="002009BE" w:rsidRPr="002009BE" w14:paraId="382868B9" w14:textId="77777777" w:rsidTr="00FF6A5F">
        <w:trPr>
          <w:trHeight w:val="57"/>
        </w:trPr>
        <w:tc>
          <w:tcPr>
            <w:tcW w:w="10790" w:type="dxa"/>
            <w:gridSpan w:val="4"/>
            <w:shd w:val="clear" w:color="auto" w:fill="C5E0B3" w:themeFill="accent6" w:themeFillTint="66"/>
            <w:vAlign w:val="center"/>
          </w:tcPr>
          <w:p w14:paraId="7D7622F7" w14:textId="77777777" w:rsidR="00A42B4F" w:rsidRPr="002009BE" w:rsidRDefault="00A42B4F" w:rsidP="00FF6A5F">
            <w:p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  <w:sz w:val="20"/>
                <w:szCs w:val="20"/>
                <w:lang w:val="ru-RU"/>
              </w:rPr>
              <w:t>Средние школы с плотностью учащихся 20 человек</w:t>
            </w:r>
          </w:p>
        </w:tc>
      </w:tr>
      <w:tr w:rsidR="002009BE" w:rsidRPr="002009BE" w14:paraId="1239A8A9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014658F4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2CF30A8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Зоракан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18A505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Зоракан</w:t>
            </w:r>
          </w:p>
        </w:tc>
      </w:tr>
      <w:tr w:rsidR="002009BE" w:rsidRPr="002009BE" w14:paraId="2DAA8C8A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49080E58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51B339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Арчис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F96F7B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Арчис</w:t>
            </w:r>
          </w:p>
        </w:tc>
      </w:tr>
      <w:tr w:rsidR="002009BE" w:rsidRPr="002009BE" w14:paraId="6D42933D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02DE482D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483A91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Врин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Кармирагбьюр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9FB6AF1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Врин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Кармирагбьюр</w:t>
            </w:r>
          </w:p>
        </w:tc>
      </w:tr>
      <w:tr w:rsidR="002009BE" w:rsidRPr="002009BE" w14:paraId="2DF94D89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E17766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52564B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Хагтанак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696B06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Хагтанак</w:t>
            </w:r>
          </w:p>
        </w:tc>
      </w:tr>
      <w:tr w:rsidR="002009BE" w:rsidRPr="002009BE" w14:paraId="5B4FECB8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5020418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07DEFA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Тавуш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A604BF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Тавуш</w:t>
            </w:r>
          </w:p>
        </w:tc>
      </w:tr>
      <w:tr w:rsidR="002009BE" w:rsidRPr="002009BE" w14:paraId="783F0664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439430F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3CE65B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>Саригюух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0214ACA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Саригюух</w:t>
            </w:r>
          </w:p>
        </w:tc>
      </w:tr>
      <w:tr w:rsidR="002009BE" w:rsidRPr="002009BE" w14:paraId="7882B395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4E51075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02B5222A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Гош с/ш № 1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79EC479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Гош</w:t>
            </w:r>
          </w:p>
        </w:tc>
      </w:tr>
      <w:tr w:rsidR="002009BE" w:rsidRPr="002009BE" w14:paraId="796CE99D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49306286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040913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Птгаван с/ш </w:t>
            </w:r>
            <w:r w:rsidRPr="002009BE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0F98FD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Птгаван</w:t>
            </w:r>
          </w:p>
        </w:tc>
      </w:tr>
      <w:tr w:rsidR="002009BE" w:rsidRPr="002009BE" w14:paraId="2F8C7F4D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24B25B8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7F2DD1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Норашен с/ш </w:t>
            </w:r>
            <w:r w:rsidRPr="002009BE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B185548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Норашен</w:t>
            </w:r>
          </w:p>
        </w:tc>
      </w:tr>
      <w:tr w:rsidR="002009BE" w:rsidRPr="002009BE" w14:paraId="0B2F8BD7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BFC8623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1B2CC6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Оскеван с/ш </w:t>
            </w:r>
            <w:r w:rsidRPr="002009BE">
              <w:rPr>
                <w:rFonts w:ascii="Calibri" w:hAnsi="Calibri" w:cs="Calibri"/>
                <w:bCs/>
                <w:color w:val="000000" w:themeColor="text1"/>
                <w:sz w:val="20"/>
                <w:szCs w:val="20"/>
                <w:lang w:val="hy-AM"/>
              </w:rPr>
              <w:t> 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3583D2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Оскеван</w:t>
            </w:r>
          </w:p>
        </w:tc>
      </w:tr>
      <w:tr w:rsidR="002009BE" w:rsidRPr="002009BE" w14:paraId="47B45829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A147C31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EED296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Коти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B5A712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Коти</w:t>
            </w:r>
          </w:p>
        </w:tc>
      </w:tr>
      <w:tr w:rsidR="002009BE" w:rsidRPr="002009BE" w14:paraId="7967836D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CA6F90E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CAD77F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Хаштарак с/ш 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05DFE52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Хаштарак</w:t>
            </w:r>
          </w:p>
        </w:tc>
      </w:tr>
      <w:tr w:rsidR="002009BE" w:rsidRPr="002009BE" w14:paraId="11590C3F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1329E084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896DB6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Парвавакар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5E6CDCA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Парвавакар</w:t>
            </w:r>
          </w:p>
        </w:tc>
      </w:tr>
      <w:tr w:rsidR="002009BE" w:rsidRPr="002009BE" w14:paraId="7CFDD5FC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03774C0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bottom"/>
          </w:tcPr>
          <w:p w14:paraId="0A86B58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Навур с/ш </w:t>
            </w:r>
          </w:p>
        </w:tc>
        <w:tc>
          <w:tcPr>
            <w:tcW w:w="5528" w:type="dxa"/>
            <w:shd w:val="clear" w:color="auto" w:fill="auto"/>
            <w:vAlign w:val="bottom"/>
          </w:tcPr>
          <w:p w14:paraId="6CEDE1D7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Навур</w:t>
            </w:r>
          </w:p>
        </w:tc>
      </w:tr>
      <w:tr w:rsidR="002009BE" w:rsidRPr="002009BE" w14:paraId="31AF6F0C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1071F81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950748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Гетаховит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E941327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Гетаховит</w:t>
            </w:r>
          </w:p>
        </w:tc>
      </w:tr>
      <w:tr w:rsidR="002009BE" w:rsidRPr="002009BE" w14:paraId="28A8E8B2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243FBD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52086A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г. Дилиджан с/ш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BDB571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>у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лица Мясникяна, 61</w:t>
            </w:r>
          </w:p>
        </w:tc>
      </w:tr>
      <w:tr w:rsidR="002009BE" w:rsidRPr="002009BE" w14:paraId="7E610FD7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72F3B85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0AF322D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Техут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C8B7DAD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Техут</w:t>
            </w:r>
          </w:p>
        </w:tc>
      </w:tr>
      <w:tr w:rsidR="002009BE" w:rsidRPr="002009BE" w14:paraId="231FCB53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CA99B9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41C2229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Кохб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имени Дж. Караханяна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с/ш № 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4FB663CF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Кохб</w:t>
            </w:r>
          </w:p>
        </w:tc>
      </w:tr>
      <w:tr w:rsidR="002009BE" w:rsidRPr="002009BE" w14:paraId="1ED7C519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15C801CD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4F9D65D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bookmarkStart w:id="1" w:name="_Hlk225420817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Айгедзор </w:t>
            </w:r>
            <w:bookmarkEnd w:id="1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FA16CC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Айгедзор</w:t>
            </w:r>
          </w:p>
        </w:tc>
      </w:tr>
      <w:tr w:rsidR="002009BE" w:rsidRPr="002009BE" w14:paraId="653E739F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56B114A4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271B922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bookmarkStart w:id="2" w:name="_Hlk225420824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Кохб </w:t>
            </w:r>
            <w:bookmarkEnd w:id="2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имени Б. Сахакяна с/ш №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FD83A39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Кохб</w:t>
            </w:r>
          </w:p>
        </w:tc>
      </w:tr>
      <w:tr w:rsidR="002009BE" w:rsidRPr="002009BE" w14:paraId="1F049B9B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7E68F94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531EDB0F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Севкар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1C6B46D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Севкар</w:t>
            </w:r>
          </w:p>
        </w:tc>
      </w:tr>
      <w:tr w:rsidR="002009BE" w:rsidRPr="002009BE" w14:paraId="42DE705B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0ED25344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5D115E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bookmarkStart w:id="3" w:name="_Hlk225420839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Айгеховит </w:t>
            </w:r>
            <w:bookmarkEnd w:id="3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141C2E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Айгеховит</w:t>
            </w:r>
          </w:p>
        </w:tc>
      </w:tr>
      <w:tr w:rsidR="002009BE" w:rsidRPr="002009BE" w14:paraId="7DCFD5D2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A89307E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C163F0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bookmarkStart w:id="4" w:name="_Hlk225420846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Бердаван </w:t>
            </w:r>
            <w:bookmarkEnd w:id="4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C7C763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Бердаван</w:t>
            </w:r>
          </w:p>
        </w:tc>
      </w:tr>
      <w:tr w:rsidR="002009BE" w:rsidRPr="002009BE" w14:paraId="3642AC79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294AE22F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8D3F98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г. Дилиджан имени В. Ананяна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371831F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Молдавская улица, 33/1</w:t>
            </w:r>
          </w:p>
        </w:tc>
      </w:tr>
      <w:tr w:rsidR="002009BE" w:rsidRPr="002009BE" w14:paraId="416101FA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6DF779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5FAFF2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Баграташен имени М. Магуляна с/ш № 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91BFA5F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Баграташен</w:t>
            </w:r>
          </w:p>
        </w:tc>
      </w:tr>
      <w:tr w:rsidR="002009BE" w:rsidRPr="002009BE" w14:paraId="045A3E94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4195AA36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25AFC40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</w:t>
            </w:r>
            <w:bookmarkStart w:id="5" w:name="_Hlk225420855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Арцваберд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 </w:t>
            </w:r>
            <w:bookmarkEnd w:id="5"/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с/ш № 1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62FFA498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 xml:space="preserve"> Арцваберд</w:t>
            </w:r>
          </w:p>
        </w:tc>
      </w:tr>
      <w:tr w:rsidR="002009BE" w:rsidRPr="002009BE" w14:paraId="547D80E1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151F61B3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FF3D0C3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Айрум имени Г. Малиняна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79CC6A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Айрум</w:t>
            </w:r>
          </w:p>
        </w:tc>
      </w:tr>
      <w:tr w:rsidR="002009BE" w:rsidRPr="002009BE" w14:paraId="2ACAB27F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6DC628F4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661E0416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с. Азатамут 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288FAC1E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Азатамут</w:t>
            </w:r>
          </w:p>
        </w:tc>
      </w:tr>
      <w:tr w:rsidR="002009BE" w:rsidRPr="002009BE" w14:paraId="0483905F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D2E836F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3C75163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г. Иджеван с/ш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№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2E2DEA0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Театральная улица, 3</w:t>
            </w:r>
          </w:p>
        </w:tc>
      </w:tr>
      <w:tr w:rsidR="002009BE" w:rsidRPr="002009BE" w14:paraId="5C916E15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464643E2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10A717D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Гандзакар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54B15D4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Гандзакар</w:t>
            </w:r>
          </w:p>
        </w:tc>
      </w:tr>
      <w:tr w:rsidR="002009BE" w:rsidRPr="002009BE" w14:paraId="0E21A03D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52391670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31E955C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Гагардзин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7754DFFB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Гагардзин</w:t>
            </w:r>
          </w:p>
        </w:tc>
      </w:tr>
      <w:tr w:rsidR="00A42B4F" w:rsidRPr="002009BE" w14:paraId="2D3AB610" w14:textId="77777777" w:rsidTr="00FF6A5F">
        <w:trPr>
          <w:trHeight w:val="57"/>
        </w:trPr>
        <w:tc>
          <w:tcPr>
            <w:tcW w:w="584" w:type="dxa"/>
            <w:shd w:val="clear" w:color="auto" w:fill="auto"/>
            <w:vAlign w:val="center"/>
          </w:tcPr>
          <w:p w14:paraId="3B0D07F9" w14:textId="77777777" w:rsidR="00A42B4F" w:rsidRPr="002009BE" w:rsidRDefault="00A42B4F" w:rsidP="00FF6A5F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GHEA Grapalat" w:hAnsi="GHEA Grapalat"/>
                <w:color w:val="000000" w:themeColor="text1"/>
                <w:sz w:val="20"/>
                <w:szCs w:val="20"/>
                <w:lang w:val="ru-RU"/>
              </w:rPr>
            </w:pPr>
          </w:p>
        </w:tc>
        <w:tc>
          <w:tcPr>
            <w:tcW w:w="4678" w:type="dxa"/>
            <w:gridSpan w:val="2"/>
            <w:shd w:val="clear" w:color="auto" w:fill="auto"/>
            <w:vAlign w:val="center"/>
          </w:tcPr>
          <w:p w14:paraId="7DF79DB1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с. Ачаджр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</w:rPr>
              <w:t xml:space="preserve"> 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 xml:space="preserve">с/ш </w:t>
            </w:r>
          </w:p>
        </w:tc>
        <w:tc>
          <w:tcPr>
            <w:tcW w:w="5528" w:type="dxa"/>
            <w:shd w:val="clear" w:color="auto" w:fill="auto"/>
            <w:vAlign w:val="center"/>
          </w:tcPr>
          <w:p w14:paraId="1F697F05" w14:textId="77777777" w:rsidR="00A42B4F" w:rsidRPr="002009BE" w:rsidRDefault="00A42B4F" w:rsidP="00FF6A5F">
            <w:pPr>
              <w:spacing w:after="0"/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</w:pP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ru-RU"/>
              </w:rPr>
              <w:t>С</w:t>
            </w:r>
            <w:r w:rsidRPr="002009BE">
              <w:rPr>
                <w:rFonts w:ascii="GHEA Grapalat" w:hAnsi="GHEA Grapalat" w:cs="Arial"/>
                <w:bCs/>
                <w:color w:val="000000" w:themeColor="text1"/>
                <w:sz w:val="20"/>
                <w:szCs w:val="20"/>
                <w:lang w:val="hy-AM"/>
              </w:rPr>
              <w:t>ело Ачаджр</w:t>
            </w:r>
          </w:p>
        </w:tc>
      </w:tr>
    </w:tbl>
    <w:p w14:paraId="04A5BEF7" w14:textId="77777777" w:rsidR="00823413" w:rsidRPr="002009BE" w:rsidRDefault="00823413" w:rsidP="00823413">
      <w:pPr>
        <w:tabs>
          <w:tab w:val="left" w:pos="3609"/>
        </w:tabs>
        <w:jc w:val="center"/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sectPr w:rsidR="00823413" w:rsidRPr="002009BE" w:rsidSect="00D0054D">
          <w:pgSz w:w="12240" w:h="15840"/>
          <w:pgMar w:top="568" w:right="720" w:bottom="902" w:left="539" w:header="720" w:footer="510" w:gutter="0"/>
          <w:cols w:space="720"/>
          <w:docGrid w:linePitch="360"/>
        </w:sectPr>
      </w:pPr>
    </w:p>
    <w:p w14:paraId="34D1DAF4" w14:textId="77777777" w:rsidR="00C60A62" w:rsidRPr="002009BE" w:rsidRDefault="00823413" w:rsidP="00C60A62">
      <w:pPr>
        <w:pStyle w:val="ListParagraph"/>
        <w:spacing w:after="0" w:line="240" w:lineRule="auto"/>
        <w:ind w:left="0"/>
        <w:jc w:val="center"/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</w:pPr>
      <w:r w:rsidRPr="002009BE">
        <w:rPr>
          <w:rFonts w:ascii="GHEA Grapalat" w:eastAsia="Times New Roman" w:hAnsi="GHEA Grapalat" w:cs="Times New Roman"/>
          <w:color w:val="000000" w:themeColor="text1"/>
          <w:sz w:val="24"/>
          <w:szCs w:val="24"/>
          <w:lang w:val="ru-RU"/>
        </w:rPr>
        <w:lastRenderedPageBreak/>
        <w:tab/>
      </w:r>
      <w:r w:rsidR="00C60A62" w:rsidRPr="002009BE">
        <w:rPr>
          <w:rFonts w:ascii="GHEA Grapalat" w:hAnsi="GHEA Grapalat" w:cs="Sylfaen"/>
          <w:b/>
          <w:color w:val="000000" w:themeColor="text1"/>
          <w:sz w:val="24"/>
          <w:szCs w:val="24"/>
          <w:lang w:val="ru-RU"/>
        </w:rPr>
        <w:t>ГРАФИК ОПЛАТЫ*</w:t>
      </w:r>
    </w:p>
    <w:p w14:paraId="71C9985B" w14:textId="77777777" w:rsidR="00C60A62" w:rsidRPr="002009BE" w:rsidRDefault="00C60A62" w:rsidP="00C60A62">
      <w:pPr>
        <w:widowControl w:val="0"/>
        <w:contextualSpacing/>
        <w:jc w:val="right"/>
        <w:rPr>
          <w:rFonts w:ascii="GHEA Grapalat" w:hAnsi="GHEA Grapalat"/>
          <w:color w:val="000000" w:themeColor="text1"/>
          <w:sz w:val="24"/>
          <w:szCs w:val="24"/>
          <w:lang w:val="ru-RU"/>
        </w:rPr>
      </w:pPr>
      <w:r w:rsidRPr="002009BE">
        <w:rPr>
          <w:rFonts w:ascii="GHEA Grapalat" w:hAnsi="GHEA Grapalat"/>
          <w:color w:val="000000" w:themeColor="text1"/>
          <w:sz w:val="24"/>
          <w:szCs w:val="24"/>
          <w:lang w:val="ru-RU"/>
        </w:rPr>
        <w:t>Драмов РА</w:t>
      </w:r>
    </w:p>
    <w:tbl>
      <w:tblPr>
        <w:tblpPr w:leftFromText="180" w:rightFromText="180" w:vertAnchor="text" w:horzAnchor="margin" w:tblpXSpec="center" w:tblpY="51"/>
        <w:tblOverlap w:val="never"/>
        <w:tblW w:w="14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2401"/>
        <w:gridCol w:w="1701"/>
        <w:gridCol w:w="1086"/>
        <w:gridCol w:w="866"/>
        <w:gridCol w:w="458"/>
        <w:gridCol w:w="425"/>
        <w:gridCol w:w="426"/>
        <w:gridCol w:w="425"/>
        <w:gridCol w:w="567"/>
        <w:gridCol w:w="425"/>
        <w:gridCol w:w="567"/>
        <w:gridCol w:w="567"/>
        <w:gridCol w:w="425"/>
        <w:gridCol w:w="426"/>
        <w:gridCol w:w="425"/>
        <w:gridCol w:w="567"/>
        <w:gridCol w:w="1899"/>
        <w:gridCol w:w="9"/>
      </w:tblGrid>
      <w:tr w:rsidR="002009BE" w:rsidRPr="002009BE" w14:paraId="7B4B7889" w14:textId="77777777" w:rsidTr="003314FF">
        <w:trPr>
          <w:trHeight w:val="101"/>
        </w:trPr>
        <w:tc>
          <w:tcPr>
            <w:tcW w:w="14207" w:type="dxa"/>
            <w:gridSpan w:val="19"/>
            <w:vAlign w:val="center"/>
          </w:tcPr>
          <w:p w14:paraId="5DE6D378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lang w:val="es-ES"/>
              </w:rPr>
            </w:pPr>
            <w:r w:rsidRPr="002009BE">
              <w:rPr>
                <w:rFonts w:ascii="GHEA Grapalat" w:hAnsi="GHEA Grapalat"/>
                <w:color w:val="000000" w:themeColor="text1"/>
                <w:lang w:val="es-ES"/>
              </w:rPr>
              <w:t>Товара</w:t>
            </w:r>
          </w:p>
        </w:tc>
      </w:tr>
      <w:tr w:rsidR="002009BE" w:rsidRPr="002009BE" w14:paraId="193DA9BB" w14:textId="77777777" w:rsidTr="003314FF">
        <w:trPr>
          <w:trHeight w:val="181"/>
        </w:trPr>
        <w:tc>
          <w:tcPr>
            <w:tcW w:w="542" w:type="dxa"/>
            <w:vMerge w:val="restart"/>
            <w:vAlign w:val="center"/>
            <w:hideMark/>
          </w:tcPr>
          <w:p w14:paraId="195C06B9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н/л</w:t>
            </w:r>
          </w:p>
        </w:tc>
        <w:tc>
          <w:tcPr>
            <w:tcW w:w="2401" w:type="dxa"/>
            <w:vMerge w:val="restart"/>
            <w:vAlign w:val="center"/>
            <w:hideMark/>
          </w:tcPr>
          <w:p w14:paraId="7A7AB0DC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промежуточный код, предусмотренный планом закупок по классификации ЕЗК (</w:t>
            </w:r>
            <w:r w:rsidRPr="002009BE">
              <w:rPr>
                <w:rFonts w:ascii="GHEA Grapalat" w:hAnsi="GHEA Grapalat"/>
                <w:color w:val="000000" w:themeColor="text1"/>
              </w:rPr>
              <w:t>CPV</w:t>
            </w: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)</w:t>
            </w:r>
          </w:p>
        </w:tc>
        <w:tc>
          <w:tcPr>
            <w:tcW w:w="1701" w:type="dxa"/>
            <w:vMerge w:val="restart"/>
            <w:vAlign w:val="center"/>
          </w:tcPr>
          <w:p w14:paraId="4FDFD6F7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Наименование</w:t>
            </w:r>
          </w:p>
        </w:tc>
        <w:tc>
          <w:tcPr>
            <w:tcW w:w="1086" w:type="dxa"/>
            <w:vMerge w:val="restart"/>
            <w:vAlign w:val="center"/>
          </w:tcPr>
          <w:p w14:paraId="5946A310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И/е</w:t>
            </w:r>
          </w:p>
        </w:tc>
        <w:tc>
          <w:tcPr>
            <w:tcW w:w="866" w:type="dxa"/>
            <w:vMerge w:val="restart"/>
            <w:vAlign w:val="center"/>
          </w:tcPr>
          <w:p w14:paraId="05EA74C8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Общая сумма</w:t>
            </w:r>
          </w:p>
        </w:tc>
        <w:tc>
          <w:tcPr>
            <w:tcW w:w="7611" w:type="dxa"/>
            <w:gridSpan w:val="14"/>
            <w:vAlign w:val="center"/>
          </w:tcPr>
          <w:p w14:paraId="0E8ED994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  <w:lang w:val="es-ES"/>
              </w:rPr>
            </w:pPr>
            <w:r w:rsidRPr="002009BE">
              <w:rPr>
                <w:rFonts w:ascii="GHEA Grapalat" w:hAnsi="GHEA Grapalat"/>
                <w:color w:val="000000" w:themeColor="text1"/>
                <w:lang w:val="es-ES"/>
              </w:rPr>
              <w:t>Оплату предусматривается произвести в 20</w:t>
            </w:r>
            <w:r w:rsidRPr="002009BE">
              <w:rPr>
                <w:rFonts w:ascii="GHEA Grapalat" w:hAnsi="GHEA Grapalat"/>
                <w:color w:val="000000" w:themeColor="text1"/>
                <w:lang w:val="ru-RU"/>
              </w:rPr>
              <w:t>26</w:t>
            </w:r>
            <w:r w:rsidRPr="002009BE">
              <w:rPr>
                <w:rFonts w:ascii="GHEA Grapalat" w:hAnsi="GHEA Grapalat"/>
                <w:color w:val="000000" w:themeColor="text1"/>
                <w:lang w:val="es-ES"/>
              </w:rPr>
              <w:t>г., по месяцам, в том числе</w:t>
            </w:r>
          </w:p>
        </w:tc>
      </w:tr>
      <w:tr w:rsidR="002009BE" w:rsidRPr="002009BE" w14:paraId="581CF58F" w14:textId="77777777" w:rsidTr="003314FF">
        <w:trPr>
          <w:gridAfter w:val="1"/>
          <w:wAfter w:w="9" w:type="dxa"/>
          <w:trHeight w:val="185"/>
        </w:trPr>
        <w:tc>
          <w:tcPr>
            <w:tcW w:w="542" w:type="dxa"/>
            <w:vMerge/>
            <w:vAlign w:val="center"/>
            <w:hideMark/>
          </w:tcPr>
          <w:p w14:paraId="6DA52FCA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lang w:val="es-ES"/>
              </w:rPr>
            </w:pPr>
          </w:p>
        </w:tc>
        <w:tc>
          <w:tcPr>
            <w:tcW w:w="2401" w:type="dxa"/>
            <w:vMerge/>
            <w:vAlign w:val="center"/>
            <w:hideMark/>
          </w:tcPr>
          <w:p w14:paraId="752755CF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</w:p>
        </w:tc>
        <w:tc>
          <w:tcPr>
            <w:tcW w:w="1701" w:type="dxa"/>
            <w:vMerge/>
            <w:vAlign w:val="center"/>
          </w:tcPr>
          <w:p w14:paraId="0113E91A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</w:p>
        </w:tc>
        <w:tc>
          <w:tcPr>
            <w:tcW w:w="1086" w:type="dxa"/>
            <w:vMerge/>
            <w:vAlign w:val="center"/>
          </w:tcPr>
          <w:p w14:paraId="73E24A82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</w:p>
        </w:tc>
        <w:tc>
          <w:tcPr>
            <w:tcW w:w="866" w:type="dxa"/>
            <w:vMerge/>
            <w:vAlign w:val="center"/>
          </w:tcPr>
          <w:p w14:paraId="4B5142AE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rPr>
                <w:rFonts w:ascii="GHEA Grapalat" w:hAnsi="GHEA Grapalat"/>
                <w:color w:val="000000" w:themeColor="text1"/>
                <w:lang w:val="ru-RU"/>
              </w:rPr>
            </w:pPr>
          </w:p>
        </w:tc>
        <w:tc>
          <w:tcPr>
            <w:tcW w:w="458" w:type="dxa"/>
            <w:vAlign w:val="center"/>
          </w:tcPr>
          <w:p w14:paraId="0777F058" w14:textId="77777777" w:rsidR="00C60A62" w:rsidRPr="002009BE" w:rsidRDefault="00C60A62" w:rsidP="003314F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1F4C1F5C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II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465BD986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4CB4BFFF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IV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4D367D11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V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E68D070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VI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56113BAB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VII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E2AE6EF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VIII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7EEA5A87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IX</w:t>
            </w: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7F9FE90C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X</w:t>
            </w:r>
          </w:p>
        </w:tc>
        <w:tc>
          <w:tcPr>
            <w:tcW w:w="425" w:type="dxa"/>
            <w:tcBorders>
              <w:bottom w:val="single" w:sz="4" w:space="0" w:color="auto"/>
            </w:tcBorders>
            <w:vAlign w:val="center"/>
          </w:tcPr>
          <w:p w14:paraId="34BC62E0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XI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A2A0C68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XII</w:t>
            </w:r>
          </w:p>
        </w:tc>
        <w:tc>
          <w:tcPr>
            <w:tcW w:w="1899" w:type="dxa"/>
            <w:tcBorders>
              <w:bottom w:val="single" w:sz="4" w:space="0" w:color="auto"/>
            </w:tcBorders>
            <w:vAlign w:val="center"/>
          </w:tcPr>
          <w:p w14:paraId="7A2AD43C" w14:textId="77777777" w:rsidR="00C60A62" w:rsidRPr="002009BE" w:rsidRDefault="00C60A62" w:rsidP="003314F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Всего</w:t>
            </w:r>
          </w:p>
        </w:tc>
      </w:tr>
      <w:tr w:rsidR="002009BE" w:rsidRPr="002009BE" w14:paraId="57146A6E" w14:textId="77777777" w:rsidTr="00E56FD9">
        <w:trPr>
          <w:gridAfter w:val="1"/>
          <w:wAfter w:w="9" w:type="dxa"/>
          <w:cantSplit/>
          <w:trHeight w:val="2614"/>
        </w:trPr>
        <w:tc>
          <w:tcPr>
            <w:tcW w:w="542" w:type="dxa"/>
            <w:vAlign w:val="center"/>
          </w:tcPr>
          <w:p w14:paraId="6A056136" w14:textId="4A7507CD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2401" w:type="dxa"/>
            <w:vAlign w:val="center"/>
          </w:tcPr>
          <w:p w14:paraId="6B6F54E4" w14:textId="095838B3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30211300/5</w:t>
            </w:r>
          </w:p>
        </w:tc>
        <w:tc>
          <w:tcPr>
            <w:tcW w:w="1701" w:type="dxa"/>
            <w:vAlign w:val="center"/>
          </w:tcPr>
          <w:p w14:paraId="2918ADD5" w14:textId="172C7ED4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color w:val="000000" w:themeColor="text1"/>
                <w:lang w:val="ru-RU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Компьютерное оборудование и аксессуары</w:t>
            </w:r>
          </w:p>
        </w:tc>
        <w:tc>
          <w:tcPr>
            <w:tcW w:w="1086" w:type="dxa"/>
            <w:vAlign w:val="center"/>
          </w:tcPr>
          <w:p w14:paraId="32D199B9" w14:textId="77777777" w:rsidR="00A42B4F" w:rsidRPr="002009BE" w:rsidRDefault="00A42B4F" w:rsidP="00A42B4F">
            <w:pPr>
              <w:spacing w:after="0" w:line="240" w:lineRule="auto"/>
              <w:ind w:hanging="2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комплект</w:t>
            </w:r>
          </w:p>
        </w:tc>
        <w:tc>
          <w:tcPr>
            <w:tcW w:w="866" w:type="dxa"/>
            <w:vAlign w:val="center"/>
          </w:tcPr>
          <w:p w14:paraId="2E0323C7" w14:textId="77777777" w:rsidR="00A42B4F" w:rsidRPr="002009BE" w:rsidRDefault="00A42B4F" w:rsidP="00A42B4F">
            <w:pPr>
              <w:spacing w:after="0" w:line="240" w:lineRule="auto"/>
              <w:contextualSpacing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</w:t>
            </w:r>
          </w:p>
        </w:tc>
        <w:tc>
          <w:tcPr>
            <w:tcW w:w="458" w:type="dxa"/>
            <w:textDirection w:val="btLr"/>
            <w:vAlign w:val="center"/>
          </w:tcPr>
          <w:p w14:paraId="49804D67" w14:textId="60FC8B8F" w:rsidR="00A42B4F" w:rsidRPr="002009BE" w:rsidRDefault="00A42B4F" w:rsidP="00A42B4F">
            <w:pPr>
              <w:spacing w:after="0" w:line="240" w:lineRule="auto"/>
              <w:ind w:right="113" w:hanging="2"/>
              <w:jc w:val="center"/>
              <w:rPr>
                <w:rFonts w:ascii="GHEA Grapalat" w:hAnsi="GHEA Grapalat"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5A264687" w14:textId="5B64614E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-</w:t>
            </w:r>
          </w:p>
        </w:tc>
        <w:tc>
          <w:tcPr>
            <w:tcW w:w="426" w:type="dxa"/>
            <w:shd w:val="clear" w:color="auto" w:fill="auto"/>
            <w:textDirection w:val="btLr"/>
            <w:vAlign w:val="center"/>
          </w:tcPr>
          <w:p w14:paraId="096C8848" w14:textId="532C036D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-</w:t>
            </w:r>
          </w:p>
        </w:tc>
        <w:tc>
          <w:tcPr>
            <w:tcW w:w="425" w:type="dxa"/>
            <w:shd w:val="clear" w:color="auto" w:fill="auto"/>
            <w:textDirection w:val="btLr"/>
            <w:vAlign w:val="center"/>
          </w:tcPr>
          <w:p w14:paraId="23B4E077" w14:textId="524BEA4C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6D13F272" w14:textId="4EC968BF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3148E89D" w14:textId="47157F18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510A9C6" w14:textId="534362BF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7B4DE97E" w14:textId="5F5E3E3B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77037B6F" w14:textId="6378CDC7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6" w:type="dxa"/>
            <w:shd w:val="clear" w:color="auto" w:fill="auto"/>
            <w:textDirection w:val="btLr"/>
          </w:tcPr>
          <w:p w14:paraId="5BA34A7B" w14:textId="0DF59C60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425" w:type="dxa"/>
            <w:shd w:val="clear" w:color="auto" w:fill="auto"/>
            <w:textDirection w:val="btLr"/>
          </w:tcPr>
          <w:p w14:paraId="226D45F3" w14:textId="2A43C552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14:paraId="55213904" w14:textId="606A3E4E" w:rsidR="00A42B4F" w:rsidRPr="002009BE" w:rsidRDefault="00A42B4F" w:rsidP="00A42B4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color w:val="000000" w:themeColor="text1"/>
              </w:rPr>
              <w:t>100%</w:t>
            </w:r>
          </w:p>
        </w:tc>
        <w:tc>
          <w:tcPr>
            <w:tcW w:w="1899" w:type="dxa"/>
            <w:shd w:val="clear" w:color="auto" w:fill="auto"/>
            <w:vAlign w:val="center"/>
          </w:tcPr>
          <w:p w14:paraId="76954211" w14:textId="0102CDF9" w:rsidR="00A42B4F" w:rsidRPr="002009BE" w:rsidRDefault="00A42B4F" w:rsidP="00A42B4F">
            <w:pPr>
              <w:spacing w:after="0" w:line="240" w:lineRule="auto"/>
              <w:jc w:val="center"/>
              <w:rPr>
                <w:rFonts w:ascii="GHEA Grapalat" w:hAnsi="GHEA Grapalat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</w:rPr>
              <w:t>100%</w:t>
            </w:r>
          </w:p>
        </w:tc>
      </w:tr>
      <w:tr w:rsidR="002009BE" w:rsidRPr="002009BE" w14:paraId="6EDE9BA4" w14:textId="77777777" w:rsidTr="003314FF">
        <w:trPr>
          <w:cantSplit/>
          <w:trHeight w:val="57"/>
        </w:trPr>
        <w:tc>
          <w:tcPr>
            <w:tcW w:w="6596" w:type="dxa"/>
            <w:gridSpan w:val="5"/>
            <w:vAlign w:val="center"/>
          </w:tcPr>
          <w:p w14:paraId="4543D94C" w14:textId="77777777" w:rsidR="00A42B4F" w:rsidRPr="002009BE" w:rsidRDefault="00A42B4F" w:rsidP="00A42B4F">
            <w:pPr>
              <w:spacing w:after="0" w:line="240" w:lineRule="auto"/>
              <w:ind w:hanging="2"/>
              <w:jc w:val="center"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</w:rPr>
              <w:t>Всего:</w:t>
            </w:r>
          </w:p>
        </w:tc>
        <w:tc>
          <w:tcPr>
            <w:tcW w:w="7611" w:type="dxa"/>
            <w:gridSpan w:val="14"/>
            <w:vAlign w:val="center"/>
          </w:tcPr>
          <w:p w14:paraId="56F4228F" w14:textId="7A61B7DE" w:rsidR="00A42B4F" w:rsidRPr="002009BE" w:rsidRDefault="00A42B4F" w:rsidP="00A42B4F">
            <w:pPr>
              <w:spacing w:after="0" w:line="240" w:lineRule="auto"/>
              <w:jc w:val="center"/>
              <w:rPr>
                <w:rFonts w:ascii="GHEA Grapalat" w:hAnsi="GHEA Grapalat" w:cs="Calibri"/>
                <w:b/>
                <w:bCs/>
                <w:color w:val="000000" w:themeColor="text1"/>
              </w:rPr>
            </w:pPr>
            <w:r w:rsidRPr="002009BE">
              <w:rPr>
                <w:rFonts w:ascii="GHEA Grapalat" w:hAnsi="GHEA Grapalat"/>
                <w:b/>
                <w:bCs/>
                <w:color w:val="000000" w:themeColor="text1"/>
              </w:rPr>
              <w:t>100%</w:t>
            </w:r>
          </w:p>
        </w:tc>
      </w:tr>
    </w:tbl>
    <w:p w14:paraId="6D05DEA8" w14:textId="77777777" w:rsidR="00C60A62" w:rsidRPr="002009BE" w:rsidRDefault="00C60A62" w:rsidP="00C60A62">
      <w:pPr>
        <w:spacing w:after="0"/>
        <w:ind w:left="-567" w:right="-507" w:firstLine="567"/>
        <w:jc w:val="both"/>
        <w:rPr>
          <w:rFonts w:ascii="GHEA Grapalat" w:hAnsi="GHEA Grapalat"/>
          <w:color w:val="000000" w:themeColor="text1"/>
          <w:sz w:val="14"/>
          <w:szCs w:val="14"/>
          <w:lang w:val="pt-BR"/>
        </w:rPr>
      </w:pPr>
      <w:r w:rsidRPr="002009BE">
        <w:rPr>
          <w:rFonts w:ascii="GHEA Grapalat" w:hAnsi="GHEA Grapalat"/>
          <w:color w:val="000000" w:themeColor="text1"/>
          <w:sz w:val="14"/>
          <w:szCs w:val="14"/>
          <w:lang w:val="pt-BR"/>
        </w:rPr>
        <w:t>*Необходимые для закупки финансовые ресурсы предусмотрены соответствующими знаменателями измененного и дополненного плана закупок, опубликованного БРП ОНКС РА “Центр образовательных программ”.</w:t>
      </w:r>
      <w:r w:rsidRPr="002009BE">
        <w:rPr>
          <w:rFonts w:ascii="GHEA Grapalat" w:hAnsi="GHEA Grapalat"/>
          <w:color w:val="000000" w:themeColor="text1"/>
          <w:sz w:val="14"/>
          <w:szCs w:val="14"/>
          <w:lang w:val="ru-RU"/>
        </w:rPr>
        <w:t xml:space="preserve"> </w:t>
      </w:r>
      <w:r w:rsidRPr="002009BE">
        <w:rPr>
          <w:rFonts w:ascii="GHEA Grapalat" w:hAnsi="GHEA Grapalat"/>
          <w:color w:val="000000" w:themeColor="text1"/>
          <w:sz w:val="14"/>
          <w:szCs w:val="14"/>
          <w:lang w:val="pt-BR"/>
        </w:rPr>
        <w:t>Оплата будет произведена в драмах РА безналичным путем путем перевода денежных средств на расчетный счет Продавца. Передача денежных средств будет произведена на основании акта приема-передачи.</w:t>
      </w:r>
    </w:p>
    <w:p w14:paraId="7C39C242" w14:textId="153BCB72" w:rsidR="00823413" w:rsidRPr="002009BE" w:rsidRDefault="00823413" w:rsidP="00C60A62">
      <w:pPr>
        <w:pStyle w:val="ListParagraph"/>
        <w:spacing w:line="240" w:lineRule="auto"/>
        <w:ind w:left="0"/>
        <w:jc w:val="center"/>
        <w:rPr>
          <w:rFonts w:ascii="GHEA Grapalat" w:hAnsi="GHEA Grapalat"/>
          <w:b/>
          <w:color w:val="000000" w:themeColor="text1"/>
          <w:sz w:val="24"/>
          <w:u w:val="single"/>
          <w:lang w:val="pt-BR"/>
        </w:rPr>
      </w:pPr>
    </w:p>
    <w:sectPr w:rsidR="00823413" w:rsidRPr="002009BE" w:rsidSect="00AE580F">
      <w:pgSz w:w="15840" w:h="12240" w:orient="landscape"/>
      <w:pgMar w:top="709" w:right="1440" w:bottom="63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F2342"/>
    <w:multiLevelType w:val="hybridMultilevel"/>
    <w:tmpl w:val="824E7368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243695"/>
    <w:multiLevelType w:val="hybridMultilevel"/>
    <w:tmpl w:val="71ECF462"/>
    <w:lvl w:ilvl="0" w:tplc="972282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948"/>
    <w:multiLevelType w:val="hybridMultilevel"/>
    <w:tmpl w:val="62A487D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A54C45"/>
    <w:multiLevelType w:val="hybridMultilevel"/>
    <w:tmpl w:val="3BFA5E44"/>
    <w:lvl w:ilvl="0" w:tplc="8CF89CA6">
      <w:numFmt w:val="bullet"/>
      <w:lvlText w:val="•"/>
      <w:lvlJc w:val="left"/>
      <w:pPr>
        <w:ind w:left="927" w:hanging="360"/>
      </w:pPr>
      <w:rPr>
        <w:rFonts w:ascii="GHEA Grapalat" w:eastAsiaTheme="minorEastAsia" w:hAnsi="GHEA Grapalat" w:cs="Sylfae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 w15:restartNumberingAfterBreak="0">
    <w:nsid w:val="2E6222B9"/>
    <w:multiLevelType w:val="hybridMultilevel"/>
    <w:tmpl w:val="AA167C9C"/>
    <w:lvl w:ilvl="0" w:tplc="318C1AB8">
      <w:start w:val="1"/>
      <w:numFmt w:val="decimal"/>
      <w:lvlText w:val="%1."/>
      <w:lvlJc w:val="left"/>
      <w:pPr>
        <w:ind w:left="1260" w:hanging="360"/>
      </w:pPr>
      <w:rPr>
        <w:rFonts w:eastAsiaTheme="minorEastAsia" w:cs="Sylfae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3342CC"/>
    <w:multiLevelType w:val="hybridMultilevel"/>
    <w:tmpl w:val="9B08EF0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7F01201"/>
    <w:multiLevelType w:val="hybridMultilevel"/>
    <w:tmpl w:val="D2162EA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7A65594"/>
    <w:multiLevelType w:val="hybridMultilevel"/>
    <w:tmpl w:val="CC7689F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8ED47C3"/>
    <w:multiLevelType w:val="hybridMultilevel"/>
    <w:tmpl w:val="783C2E9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9170EEC"/>
    <w:multiLevelType w:val="hybridMultilevel"/>
    <w:tmpl w:val="5ED6BBA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C143067"/>
    <w:multiLevelType w:val="hybridMultilevel"/>
    <w:tmpl w:val="5B984A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CF604DE"/>
    <w:multiLevelType w:val="hybridMultilevel"/>
    <w:tmpl w:val="D3C60E3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163DBF"/>
    <w:multiLevelType w:val="hybridMultilevel"/>
    <w:tmpl w:val="11E26DF2"/>
    <w:lvl w:ilvl="0" w:tplc="0409000F">
      <w:start w:val="1"/>
      <w:numFmt w:val="decimal"/>
      <w:lvlText w:val="%1."/>
      <w:lvlJc w:val="left"/>
      <w:pPr>
        <w:ind w:left="451" w:hanging="360"/>
      </w:pPr>
    </w:lvl>
    <w:lvl w:ilvl="1" w:tplc="04090019" w:tentative="1">
      <w:start w:val="1"/>
      <w:numFmt w:val="lowerLetter"/>
      <w:lvlText w:val="%2."/>
      <w:lvlJc w:val="left"/>
      <w:pPr>
        <w:ind w:left="1171" w:hanging="360"/>
      </w:pPr>
    </w:lvl>
    <w:lvl w:ilvl="2" w:tplc="0409001B" w:tentative="1">
      <w:start w:val="1"/>
      <w:numFmt w:val="lowerRoman"/>
      <w:lvlText w:val="%3."/>
      <w:lvlJc w:val="right"/>
      <w:pPr>
        <w:ind w:left="1891" w:hanging="180"/>
      </w:pPr>
    </w:lvl>
    <w:lvl w:ilvl="3" w:tplc="0409000F" w:tentative="1">
      <w:start w:val="1"/>
      <w:numFmt w:val="decimal"/>
      <w:lvlText w:val="%4."/>
      <w:lvlJc w:val="left"/>
      <w:pPr>
        <w:ind w:left="2611" w:hanging="360"/>
      </w:pPr>
    </w:lvl>
    <w:lvl w:ilvl="4" w:tplc="04090019" w:tentative="1">
      <w:start w:val="1"/>
      <w:numFmt w:val="lowerLetter"/>
      <w:lvlText w:val="%5."/>
      <w:lvlJc w:val="left"/>
      <w:pPr>
        <w:ind w:left="3331" w:hanging="360"/>
      </w:pPr>
    </w:lvl>
    <w:lvl w:ilvl="5" w:tplc="0409001B" w:tentative="1">
      <w:start w:val="1"/>
      <w:numFmt w:val="lowerRoman"/>
      <w:lvlText w:val="%6."/>
      <w:lvlJc w:val="right"/>
      <w:pPr>
        <w:ind w:left="4051" w:hanging="180"/>
      </w:pPr>
    </w:lvl>
    <w:lvl w:ilvl="6" w:tplc="0409000F" w:tentative="1">
      <w:start w:val="1"/>
      <w:numFmt w:val="decimal"/>
      <w:lvlText w:val="%7."/>
      <w:lvlJc w:val="left"/>
      <w:pPr>
        <w:ind w:left="4771" w:hanging="360"/>
      </w:pPr>
    </w:lvl>
    <w:lvl w:ilvl="7" w:tplc="04090019" w:tentative="1">
      <w:start w:val="1"/>
      <w:numFmt w:val="lowerLetter"/>
      <w:lvlText w:val="%8."/>
      <w:lvlJc w:val="left"/>
      <w:pPr>
        <w:ind w:left="5491" w:hanging="360"/>
      </w:pPr>
    </w:lvl>
    <w:lvl w:ilvl="8" w:tplc="0409001B" w:tentative="1">
      <w:start w:val="1"/>
      <w:numFmt w:val="lowerRoman"/>
      <w:lvlText w:val="%9."/>
      <w:lvlJc w:val="right"/>
      <w:pPr>
        <w:ind w:left="6211" w:hanging="180"/>
      </w:pPr>
    </w:lvl>
  </w:abstractNum>
  <w:abstractNum w:abstractNumId="13" w15:restartNumberingAfterBreak="0">
    <w:nsid w:val="640C7830"/>
    <w:multiLevelType w:val="hybridMultilevel"/>
    <w:tmpl w:val="5154629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6E50D42"/>
    <w:multiLevelType w:val="hybridMultilevel"/>
    <w:tmpl w:val="7AC20990"/>
    <w:lvl w:ilvl="0" w:tplc="F560EA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B0019" w:tentative="1">
      <w:start w:val="1"/>
      <w:numFmt w:val="lowerLetter"/>
      <w:lvlText w:val="%2."/>
      <w:lvlJc w:val="left"/>
      <w:pPr>
        <w:ind w:left="1440" w:hanging="360"/>
      </w:pPr>
    </w:lvl>
    <w:lvl w:ilvl="2" w:tplc="042B001B" w:tentative="1">
      <w:start w:val="1"/>
      <w:numFmt w:val="lowerRoman"/>
      <w:lvlText w:val="%3."/>
      <w:lvlJc w:val="right"/>
      <w:pPr>
        <w:ind w:left="2160" w:hanging="180"/>
      </w:pPr>
    </w:lvl>
    <w:lvl w:ilvl="3" w:tplc="042B000F" w:tentative="1">
      <w:start w:val="1"/>
      <w:numFmt w:val="decimal"/>
      <w:lvlText w:val="%4."/>
      <w:lvlJc w:val="left"/>
      <w:pPr>
        <w:ind w:left="2880" w:hanging="360"/>
      </w:pPr>
    </w:lvl>
    <w:lvl w:ilvl="4" w:tplc="042B0019" w:tentative="1">
      <w:start w:val="1"/>
      <w:numFmt w:val="lowerLetter"/>
      <w:lvlText w:val="%5."/>
      <w:lvlJc w:val="left"/>
      <w:pPr>
        <w:ind w:left="3600" w:hanging="360"/>
      </w:pPr>
    </w:lvl>
    <w:lvl w:ilvl="5" w:tplc="042B001B" w:tentative="1">
      <w:start w:val="1"/>
      <w:numFmt w:val="lowerRoman"/>
      <w:lvlText w:val="%6."/>
      <w:lvlJc w:val="right"/>
      <w:pPr>
        <w:ind w:left="4320" w:hanging="180"/>
      </w:pPr>
    </w:lvl>
    <w:lvl w:ilvl="6" w:tplc="042B000F" w:tentative="1">
      <w:start w:val="1"/>
      <w:numFmt w:val="decimal"/>
      <w:lvlText w:val="%7."/>
      <w:lvlJc w:val="left"/>
      <w:pPr>
        <w:ind w:left="5040" w:hanging="360"/>
      </w:pPr>
    </w:lvl>
    <w:lvl w:ilvl="7" w:tplc="042B0019" w:tentative="1">
      <w:start w:val="1"/>
      <w:numFmt w:val="lowerLetter"/>
      <w:lvlText w:val="%8."/>
      <w:lvlJc w:val="left"/>
      <w:pPr>
        <w:ind w:left="5760" w:hanging="360"/>
      </w:pPr>
    </w:lvl>
    <w:lvl w:ilvl="8" w:tplc="042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13"/>
  </w:num>
  <w:num w:numId="5">
    <w:abstractNumId w:val="9"/>
  </w:num>
  <w:num w:numId="6">
    <w:abstractNumId w:val="8"/>
  </w:num>
  <w:num w:numId="7">
    <w:abstractNumId w:val="10"/>
  </w:num>
  <w:num w:numId="8">
    <w:abstractNumId w:val="6"/>
  </w:num>
  <w:num w:numId="9">
    <w:abstractNumId w:val="7"/>
  </w:num>
  <w:num w:numId="10">
    <w:abstractNumId w:val="12"/>
  </w:num>
  <w:num w:numId="11">
    <w:abstractNumId w:val="2"/>
  </w:num>
  <w:num w:numId="12">
    <w:abstractNumId w:val="11"/>
  </w:num>
  <w:num w:numId="13">
    <w:abstractNumId w:val="14"/>
  </w:num>
  <w:num w:numId="14">
    <w:abstractNumId w:val="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5D44"/>
    <w:rsid w:val="001440A1"/>
    <w:rsid w:val="002009BE"/>
    <w:rsid w:val="00270E0A"/>
    <w:rsid w:val="00283284"/>
    <w:rsid w:val="00295023"/>
    <w:rsid w:val="002C5D44"/>
    <w:rsid w:val="002D3ED0"/>
    <w:rsid w:val="002E7D85"/>
    <w:rsid w:val="00770443"/>
    <w:rsid w:val="00823413"/>
    <w:rsid w:val="00851842"/>
    <w:rsid w:val="008B1926"/>
    <w:rsid w:val="009845E6"/>
    <w:rsid w:val="009C1EF5"/>
    <w:rsid w:val="009D17C4"/>
    <w:rsid w:val="00A42B4F"/>
    <w:rsid w:val="00AE580F"/>
    <w:rsid w:val="00C60A62"/>
    <w:rsid w:val="00DC7DD9"/>
    <w:rsid w:val="00DF7C0D"/>
    <w:rsid w:val="00E52314"/>
    <w:rsid w:val="00EE4E57"/>
    <w:rsid w:val="00F81A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A29313"/>
  <w15:chartTrackingRefBased/>
  <w15:docId w15:val="{B1637C87-A3F4-4DB5-8AA3-E6C4610A6D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2314"/>
    <w:pPr>
      <w:spacing w:after="200" w:line="276" w:lineRule="auto"/>
    </w:pPr>
    <w:rPr>
      <w:rFonts w:eastAsiaTheme="minorEastAsia"/>
    </w:rPr>
  </w:style>
  <w:style w:type="paragraph" w:styleId="Heading1">
    <w:name w:val="heading 1"/>
    <w:basedOn w:val="Normal"/>
    <w:link w:val="Heading1Char"/>
    <w:uiPriority w:val="9"/>
    <w:qFormat/>
    <w:rsid w:val="009845E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_Paragraph,Multilevel para_II,List Paragraph1,List Paragraph-ExecSummary,Akapit z listą BS,Bullets,List Paragraph 1,References,List Paragraph (numbered (a)),IBL List Paragraph,List Paragraph nowy,Numbered List Paragraph,Bullet1,본문(내용)"/>
    <w:basedOn w:val="Normal"/>
    <w:link w:val="ListParagraphChar"/>
    <w:uiPriority w:val="34"/>
    <w:qFormat/>
    <w:rsid w:val="00E52314"/>
    <w:pPr>
      <w:ind w:left="720"/>
      <w:contextualSpacing/>
    </w:pPr>
    <w:rPr>
      <w:rFonts w:eastAsiaTheme="minorHAnsi"/>
    </w:rPr>
  </w:style>
  <w:style w:type="character" w:customStyle="1" w:styleId="ListParagraphChar">
    <w:name w:val="List Paragraph Char"/>
    <w:aliases w:val="List_Paragraph Char,Multilevel para_II Char,List Paragraph1 Char,List Paragraph-ExecSummary Char,Akapit z listą BS Char,Bullets Char,List Paragraph 1 Char,References Char,List Paragraph (numbered (a)) Char,IBL List Paragraph Char"/>
    <w:link w:val="ListParagraph"/>
    <w:uiPriority w:val="34"/>
    <w:qFormat/>
    <w:locked/>
    <w:rsid w:val="00E52314"/>
  </w:style>
  <w:style w:type="character" w:styleId="Hyperlink">
    <w:name w:val="Hyperlink"/>
    <w:basedOn w:val="DefaultParagraphFont"/>
    <w:uiPriority w:val="99"/>
    <w:unhideWhenUsed/>
    <w:rsid w:val="00E52314"/>
    <w:rPr>
      <w:color w:val="0000FF"/>
      <w:u w:val="single"/>
    </w:rPr>
  </w:style>
  <w:style w:type="table" w:styleId="TableGrid">
    <w:name w:val="Table Grid"/>
    <w:basedOn w:val="TableNormal"/>
    <w:uiPriority w:val="59"/>
    <w:rsid w:val="00E52314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523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52314"/>
    <w:rPr>
      <w:rFonts w:ascii="Segoe UI" w:eastAsiaTheme="minorEastAsia" w:hAnsi="Segoe UI" w:cs="Segoe UI"/>
      <w:sz w:val="18"/>
      <w:szCs w:val="1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52314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52314"/>
    <w:rPr>
      <w:rFonts w:ascii="Consolas" w:eastAsiaTheme="minorEastAsia" w:hAnsi="Consolas"/>
      <w:sz w:val="21"/>
      <w:szCs w:val="21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52314"/>
    <w:rPr>
      <w:color w:val="605E5C"/>
      <w:shd w:val="clear" w:color="auto" w:fill="E1DFDD"/>
    </w:rPr>
  </w:style>
  <w:style w:type="paragraph" w:styleId="NormalWeb">
    <w:name w:val="Normal (Web)"/>
    <w:aliases w:val="Обычный (веб) Знак Знак,Знак Знак Знак Знак,Обычный (веб) Знак Знак Знак,Знак Знак Знак1 Знак Знак Знак Знак Знак,Знак1,Знак Знак1,webb,Знак"/>
    <w:basedOn w:val="Normal"/>
    <w:link w:val="NormalWebChar"/>
    <w:uiPriority w:val="99"/>
    <w:unhideWhenUsed/>
    <w:qFormat/>
    <w:rsid w:val="00E523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Normal1">
    <w:name w:val="Table Normal1"/>
    <w:uiPriority w:val="2"/>
    <w:semiHidden/>
    <w:unhideWhenUsed/>
    <w:qFormat/>
    <w:rsid w:val="00E52314"/>
    <w:pPr>
      <w:widowControl w:val="0"/>
      <w:autoSpaceDE w:val="0"/>
      <w:autoSpaceDN w:val="0"/>
      <w:spacing w:after="0" w:line="240" w:lineRule="auto"/>
    </w:p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E5231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paragraph" w:styleId="NoSpacing">
    <w:name w:val="No Spacing"/>
    <w:uiPriority w:val="1"/>
    <w:qFormat/>
    <w:rsid w:val="00E52314"/>
    <w:pPr>
      <w:spacing w:after="0" w:line="240" w:lineRule="auto"/>
    </w:pPr>
    <w:rPr>
      <w:rFonts w:ascii="Calibri" w:eastAsia="Times New Roman" w:hAnsi="Calibri" w:cs="Times New Roman"/>
      <w:lang w:val="ru-RU" w:eastAsia="ru-RU"/>
    </w:rPr>
  </w:style>
  <w:style w:type="paragraph" w:customStyle="1" w:styleId="Default">
    <w:name w:val="Default"/>
    <w:rsid w:val="00E52314"/>
    <w:pPr>
      <w:autoSpaceDE w:val="0"/>
      <w:autoSpaceDN w:val="0"/>
      <w:adjustRightInd w:val="0"/>
      <w:spacing w:after="0" w:line="240" w:lineRule="auto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NormalWebChar">
    <w:name w:val="Normal (Web) Char"/>
    <w:aliases w:val="Обычный (веб) Знак Знак Char,Знак Знак Знак Знак Char,Обычный (веб) Знак Знак Знак Char,Знак Знак Знак1 Знак Знак Знак Знак Знак Char,Знак1 Char,Знак Знак1 Char,webb Char,Знак Char"/>
    <w:link w:val="NormalWeb"/>
    <w:uiPriority w:val="99"/>
    <w:locked/>
    <w:rsid w:val="00E52314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rsid w:val="00E52314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E52314"/>
    <w:rPr>
      <w:rFonts w:ascii="Baltica" w:eastAsia="Times New Roman" w:hAnsi="Baltica" w:cs="Times New Roman"/>
      <w:sz w:val="20"/>
      <w:szCs w:val="20"/>
      <w:lang w:val="af-ZA"/>
    </w:rPr>
  </w:style>
  <w:style w:type="paragraph" w:customStyle="1" w:styleId="norm">
    <w:name w:val="norm"/>
    <w:basedOn w:val="Normal"/>
    <w:rsid w:val="00E5231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9845E6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845E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984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5E6"/>
    <w:rPr>
      <w:rFonts w:eastAsiaTheme="minorEastAsia"/>
    </w:rPr>
  </w:style>
  <w:style w:type="paragraph" w:styleId="Index1">
    <w:name w:val="index 1"/>
    <w:basedOn w:val="Normal"/>
    <w:next w:val="Normal"/>
    <w:autoRedefine/>
    <w:semiHidden/>
    <w:rsid w:val="009845E6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val="ru-RU" w:eastAsia="ru-RU" w:bidi="ru-RU"/>
    </w:rPr>
  </w:style>
  <w:style w:type="paragraph" w:styleId="FootnoteText">
    <w:name w:val="footnote text"/>
    <w:basedOn w:val="Normal"/>
    <w:link w:val="FootnoteTextChar"/>
    <w:semiHidden/>
    <w:rsid w:val="009845E6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customStyle="1" w:styleId="FootnoteTextChar">
    <w:name w:val="Footnote Text Char"/>
    <w:basedOn w:val="DefaultParagraphFont"/>
    <w:link w:val="FootnoteText"/>
    <w:semiHidden/>
    <w:rsid w:val="009845E6"/>
    <w:rPr>
      <w:rFonts w:ascii="Times Armenian" w:eastAsia="Times New Roman" w:hAnsi="Times Armenian" w:cs="Times New Roman"/>
      <w:sz w:val="20"/>
      <w:szCs w:val="20"/>
      <w:lang w:val="ru-RU" w:eastAsia="ru-RU" w:bidi="ru-RU"/>
    </w:rPr>
  </w:style>
  <w:style w:type="character" w:styleId="FootnoteReference">
    <w:name w:val="footnote reference"/>
    <w:semiHidden/>
    <w:rsid w:val="009845E6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9845E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845E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845E6"/>
    <w:rPr>
      <w:rFonts w:eastAsiaTheme="minorEastAsia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845E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845E6"/>
    <w:rPr>
      <w:rFonts w:eastAsiaTheme="minorEastAsia"/>
      <w:b/>
      <w:bCs/>
      <w:sz w:val="20"/>
      <w:szCs w:val="20"/>
    </w:rPr>
  </w:style>
  <w:style w:type="character" w:styleId="Emphasis">
    <w:name w:val="Emphasis"/>
    <w:basedOn w:val="DefaultParagraphFont"/>
    <w:uiPriority w:val="20"/>
    <w:qFormat/>
    <w:rsid w:val="009845E6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F81A62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C60A6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17</Pages>
  <Words>2533</Words>
  <Characters>14444</Characters>
  <Application>Microsoft Office Word</Application>
  <DocSecurity>0</DocSecurity>
  <Lines>120</Lines>
  <Paragraphs>33</Paragraphs>
  <ScaleCrop>false</ScaleCrop>
  <Company/>
  <LinksUpToDate>false</LinksUpToDate>
  <CharactersWithSpaces>16944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Հասմիկ Գուլաբյան</dc:creator>
  <cp:keywords/>
  <dc:description/>
  <cp:lastModifiedBy>a.arakelyan</cp:lastModifiedBy>
  <cp:revision>24</cp:revision>
  <dcterms:created xsi:type="dcterms:W3CDTF">2024-03-20T11:38:00Z</dcterms:created>
  <dcterms:modified xsi:type="dcterms:W3CDTF">2026-04-03T07:26:00Z</dcterms:modified>
</cp:coreProperties>
</file>